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9F" w:rsidRPr="0074329F" w:rsidRDefault="0074329F" w:rsidP="0074329F">
      <w:pPr>
        <w:spacing w:after="0" w:line="240" w:lineRule="auto"/>
        <w:ind w:right="-56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  <w:r w:rsidRPr="007432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DECRETO Nº01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7432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/2015 DE 26 DE JANEIRO DE 2015.</w:t>
      </w:r>
    </w:p>
    <w:p w:rsidR="0074329F" w:rsidRPr="0074329F" w:rsidRDefault="0074329F" w:rsidP="0074329F">
      <w:pPr>
        <w:spacing w:after="0" w:line="240" w:lineRule="auto"/>
        <w:ind w:left="3540" w:right="-56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4329F" w:rsidRPr="00095279" w:rsidRDefault="0074329F" w:rsidP="0074329F">
      <w:pPr>
        <w:spacing w:after="0" w:line="240" w:lineRule="auto"/>
        <w:ind w:left="3540" w:right="-56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4329F" w:rsidRPr="00095279" w:rsidRDefault="0074329F" w:rsidP="0074329F">
      <w:pPr>
        <w:spacing w:after="0" w:line="240" w:lineRule="auto"/>
        <w:ind w:left="2124" w:right="-56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9527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“DISPÕE SOBRE A </w:t>
      </w:r>
      <w:r w:rsidRPr="00095279">
        <w:rPr>
          <w:rFonts w:ascii="Arial" w:hAnsi="Arial" w:cs="Arial"/>
          <w:b/>
          <w:sz w:val="24"/>
          <w:szCs w:val="24"/>
        </w:rPr>
        <w:t>PUBLICAÇÃO DOS GABARITOS DEFINITIVOS</w:t>
      </w:r>
      <w:r w:rsidR="00095279" w:rsidRPr="00095279">
        <w:rPr>
          <w:rFonts w:ascii="Arial" w:hAnsi="Arial" w:cs="Arial"/>
          <w:b/>
          <w:sz w:val="24"/>
          <w:szCs w:val="24"/>
        </w:rPr>
        <w:t>, NOTA FINAL DA PROVA</w:t>
      </w:r>
      <w:r w:rsidRPr="00095279">
        <w:rPr>
          <w:rFonts w:ascii="Arial" w:hAnsi="Arial" w:cs="Arial"/>
          <w:b/>
          <w:sz w:val="24"/>
          <w:szCs w:val="24"/>
        </w:rPr>
        <w:t xml:space="preserve"> ESCRITA, PONTUAÇÃO DA PROVA DE TÍTULOS E DA LISTA DE CLASSIFICADOS</w:t>
      </w:r>
      <w:r w:rsidRPr="0009527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DO PROCESSO SELETIVO PUBLICO MUNICIPAL, DE ACORDO COM EDITAL Nº 001/2014”.</w:t>
      </w:r>
    </w:p>
    <w:p w:rsidR="0074329F" w:rsidRPr="00095279" w:rsidRDefault="0074329F" w:rsidP="0074329F">
      <w:pPr>
        <w:spacing w:after="0" w:line="240" w:lineRule="auto"/>
        <w:ind w:right="-489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095279">
        <w:rPr>
          <w:rFonts w:ascii="Palatino Linotype" w:eastAsia="Times New Roman" w:hAnsi="Palatino Linotype" w:cs="Arial"/>
          <w:sz w:val="24"/>
          <w:szCs w:val="24"/>
          <w:lang w:eastAsia="pt-BR"/>
        </w:rPr>
        <w:t> </w:t>
      </w:r>
    </w:p>
    <w:p w:rsidR="0074329F" w:rsidRPr="0074329F" w:rsidRDefault="0074329F" w:rsidP="0074329F">
      <w:pPr>
        <w:spacing w:after="0" w:line="240" w:lineRule="auto"/>
        <w:ind w:right="-489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4329F" w:rsidRPr="0074329F" w:rsidRDefault="0074329F" w:rsidP="0074329F">
      <w:pPr>
        <w:spacing w:after="0" w:line="240" w:lineRule="auto"/>
        <w:ind w:right="101" w:firstLine="141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29F">
        <w:rPr>
          <w:rFonts w:ascii="Arial" w:eastAsia="Times New Roman" w:hAnsi="Arial" w:cs="Arial"/>
          <w:b/>
          <w:sz w:val="24"/>
          <w:szCs w:val="24"/>
          <w:lang w:eastAsia="pt-BR"/>
        </w:rPr>
        <w:t>FRANCISCO ARTUR BOTH</w:t>
      </w:r>
      <w:r w:rsidRPr="0074329F">
        <w:rPr>
          <w:rFonts w:ascii="Arial" w:eastAsia="Times New Roman" w:hAnsi="Arial" w:cs="Arial"/>
          <w:sz w:val="24"/>
          <w:szCs w:val="24"/>
          <w:lang w:eastAsia="pt-BR"/>
        </w:rPr>
        <w:t>, Prefeito de Serra Alta, Estado de Santa Catarina, no uso de suas atribuições legais que lhe confere a Lei orgânica do Município e nos termos do presente documento, Publica os gabaritos definitivos, nota Final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da Prova</w:t>
      </w:r>
      <w:r w:rsidRPr="0074329F">
        <w:rPr>
          <w:rFonts w:ascii="Arial" w:eastAsia="Times New Roman" w:hAnsi="Arial" w:cs="Arial"/>
          <w:sz w:val="24"/>
          <w:szCs w:val="24"/>
          <w:lang w:eastAsia="pt-BR"/>
        </w:rPr>
        <w:t xml:space="preserve"> Escrita, Pontuação da Prova de Títulos e lista dos classificados, do </w:t>
      </w:r>
      <w:r>
        <w:rPr>
          <w:rFonts w:ascii="Arial" w:eastAsia="Times New Roman" w:hAnsi="Arial" w:cs="Arial"/>
          <w:sz w:val="24"/>
          <w:szCs w:val="24"/>
          <w:lang w:eastAsia="pt-BR"/>
        </w:rPr>
        <w:t>Processo Seletivo</w:t>
      </w:r>
      <w:r w:rsidRPr="0074329F">
        <w:rPr>
          <w:rFonts w:ascii="Arial" w:eastAsia="Times New Roman" w:hAnsi="Arial" w:cs="Arial"/>
          <w:sz w:val="24"/>
          <w:szCs w:val="24"/>
          <w:lang w:eastAsia="pt-BR"/>
        </w:rPr>
        <w:t xml:space="preserve"> Publico Municipal N°00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74329F">
        <w:rPr>
          <w:rFonts w:ascii="Arial" w:eastAsia="Times New Roman" w:hAnsi="Arial" w:cs="Arial"/>
          <w:sz w:val="24"/>
          <w:szCs w:val="24"/>
          <w:lang w:eastAsia="pt-BR"/>
        </w:rPr>
        <w:t>/2014, do Município de Serra Alta, Estado de Santa Catarina, conforme determina o referido Edital.</w:t>
      </w:r>
    </w:p>
    <w:p w:rsidR="0074329F" w:rsidRDefault="0074329F" w:rsidP="0074329F">
      <w:pPr>
        <w:spacing w:after="0" w:line="240" w:lineRule="auto"/>
        <w:ind w:right="1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2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4329F" w:rsidRPr="0074329F" w:rsidRDefault="0074329F" w:rsidP="0074329F">
      <w:pPr>
        <w:spacing w:after="0" w:line="240" w:lineRule="auto"/>
        <w:ind w:right="1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29F" w:rsidRDefault="0074329F" w:rsidP="007432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2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  <w:t>Art. 1º</w:t>
      </w:r>
      <w:r w:rsidRPr="0074329F">
        <w:rPr>
          <w:rFonts w:ascii="Arial" w:eastAsia="Times New Roman" w:hAnsi="Arial" w:cs="Arial"/>
          <w:sz w:val="24"/>
          <w:szCs w:val="24"/>
          <w:lang w:eastAsia="pt-BR"/>
        </w:rPr>
        <w:t xml:space="preserve"> - Ficam assim </w:t>
      </w:r>
      <w:r w:rsidRPr="0074329F">
        <w:rPr>
          <w:rFonts w:ascii="Arial" w:hAnsi="Arial" w:cs="Arial"/>
          <w:sz w:val="24"/>
          <w:szCs w:val="24"/>
        </w:rPr>
        <w:t>publicados os gabaritos definitivos, nota fina</w:t>
      </w:r>
      <w:r>
        <w:rPr>
          <w:rFonts w:ascii="Arial" w:hAnsi="Arial" w:cs="Arial"/>
          <w:sz w:val="24"/>
          <w:szCs w:val="24"/>
        </w:rPr>
        <w:t>l da prova</w:t>
      </w:r>
      <w:r w:rsidRPr="0074329F">
        <w:rPr>
          <w:rFonts w:ascii="Arial" w:hAnsi="Arial" w:cs="Arial"/>
          <w:sz w:val="24"/>
          <w:szCs w:val="24"/>
        </w:rPr>
        <w:t xml:space="preserve"> escrita, pontuação da prova de títulos e da lista de classificados</w:t>
      </w:r>
      <w:r w:rsidRPr="0074329F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pt-BR"/>
        </w:rPr>
        <w:t>o Processo Seletivo Publico M</w:t>
      </w:r>
      <w:r w:rsidRPr="0074329F">
        <w:rPr>
          <w:rFonts w:ascii="Arial" w:eastAsia="Times New Roman" w:hAnsi="Arial" w:cs="Arial"/>
          <w:sz w:val="24"/>
          <w:szCs w:val="24"/>
          <w:lang w:eastAsia="pt-BR"/>
        </w:rPr>
        <w:t>unicipal n°00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74329F">
        <w:rPr>
          <w:rFonts w:ascii="Arial" w:eastAsia="Times New Roman" w:hAnsi="Arial" w:cs="Arial"/>
          <w:sz w:val="24"/>
          <w:szCs w:val="24"/>
          <w:lang w:eastAsia="pt-BR"/>
        </w:rPr>
        <w:t>/2014, do Município de Serra Alta (SC).</w:t>
      </w:r>
    </w:p>
    <w:p w:rsidR="0074329F" w:rsidRDefault="0074329F" w:rsidP="007432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29F" w:rsidRDefault="0074329F" w:rsidP="007432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29F" w:rsidRPr="0074329F" w:rsidRDefault="0074329F" w:rsidP="007432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4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743"/>
        <w:gridCol w:w="992"/>
        <w:gridCol w:w="992"/>
        <w:gridCol w:w="992"/>
        <w:gridCol w:w="993"/>
        <w:gridCol w:w="992"/>
        <w:gridCol w:w="992"/>
        <w:gridCol w:w="993"/>
        <w:gridCol w:w="850"/>
        <w:gridCol w:w="851"/>
        <w:gridCol w:w="817"/>
        <w:gridCol w:w="851"/>
      </w:tblGrid>
      <w:tr w:rsidR="0074329F" w:rsidRPr="0074329F" w:rsidTr="0074329F">
        <w:tc>
          <w:tcPr>
            <w:tcW w:w="567" w:type="dxa"/>
            <w:shd w:val="clear" w:color="auto" w:fill="0F243E" w:themeFill="text2" w:themeFillShade="80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Questão N.º</w:t>
            </w:r>
          </w:p>
        </w:tc>
        <w:tc>
          <w:tcPr>
            <w:tcW w:w="743" w:type="dxa"/>
            <w:shd w:val="clear" w:color="auto" w:fill="0F243E" w:themeFill="text2" w:themeFillShade="80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Agente</w:t>
            </w:r>
          </w:p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proofErr w:type="gramStart"/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de</w:t>
            </w:r>
            <w:proofErr w:type="gramEnd"/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 xml:space="preserve"> Saúde</w:t>
            </w:r>
          </w:p>
        </w:tc>
        <w:tc>
          <w:tcPr>
            <w:tcW w:w="992" w:type="dxa"/>
            <w:shd w:val="clear" w:color="auto" w:fill="0F243E" w:themeFill="text2" w:themeFillShade="80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Agente Educativo</w:t>
            </w:r>
          </w:p>
        </w:tc>
        <w:tc>
          <w:tcPr>
            <w:tcW w:w="992" w:type="dxa"/>
            <w:shd w:val="clear" w:color="auto" w:fill="0F243E" w:themeFill="text2" w:themeFillShade="80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 xml:space="preserve">Aux. de </w:t>
            </w:r>
            <w:proofErr w:type="spellStart"/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Enferma-gem</w:t>
            </w:r>
            <w:proofErr w:type="spellEnd"/>
          </w:p>
        </w:tc>
        <w:tc>
          <w:tcPr>
            <w:tcW w:w="992" w:type="dxa"/>
            <w:shd w:val="clear" w:color="auto" w:fill="0F243E" w:themeFill="text2" w:themeFillShade="80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Aux. de Serviços Gerais</w:t>
            </w:r>
          </w:p>
        </w:tc>
        <w:tc>
          <w:tcPr>
            <w:tcW w:w="993" w:type="dxa"/>
            <w:shd w:val="clear" w:color="auto" w:fill="0F243E" w:themeFill="text2" w:themeFillShade="80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proofErr w:type="spellStart"/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Coordena-dor</w:t>
            </w:r>
            <w:proofErr w:type="spellEnd"/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 xml:space="preserve"> de PETI</w:t>
            </w:r>
          </w:p>
        </w:tc>
        <w:tc>
          <w:tcPr>
            <w:tcW w:w="992" w:type="dxa"/>
            <w:shd w:val="clear" w:color="auto" w:fill="0F243E" w:themeFill="text2" w:themeFillShade="80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Professor de Artes</w:t>
            </w:r>
          </w:p>
        </w:tc>
        <w:tc>
          <w:tcPr>
            <w:tcW w:w="992" w:type="dxa"/>
            <w:shd w:val="clear" w:color="auto" w:fill="0F243E" w:themeFill="text2" w:themeFillShade="80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Prof. De Artesanato</w:t>
            </w:r>
          </w:p>
        </w:tc>
        <w:tc>
          <w:tcPr>
            <w:tcW w:w="993" w:type="dxa"/>
            <w:shd w:val="clear" w:color="auto" w:fill="0F243E" w:themeFill="text2" w:themeFillShade="80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Prof. Educação Física</w:t>
            </w:r>
          </w:p>
        </w:tc>
        <w:tc>
          <w:tcPr>
            <w:tcW w:w="850" w:type="dxa"/>
            <w:shd w:val="clear" w:color="auto" w:fill="0F243E" w:themeFill="text2" w:themeFillShade="80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Prof. Ed. infantil</w:t>
            </w:r>
          </w:p>
        </w:tc>
        <w:tc>
          <w:tcPr>
            <w:tcW w:w="851" w:type="dxa"/>
            <w:shd w:val="clear" w:color="auto" w:fill="0F243E" w:themeFill="text2" w:themeFillShade="80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Prof. Séries</w:t>
            </w:r>
          </w:p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Iniciais</w:t>
            </w:r>
          </w:p>
        </w:tc>
        <w:tc>
          <w:tcPr>
            <w:tcW w:w="817" w:type="dxa"/>
            <w:shd w:val="clear" w:color="auto" w:fill="0F243E" w:themeFill="text2" w:themeFillShade="80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Prof.</w:t>
            </w:r>
          </w:p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Inglês</w:t>
            </w:r>
          </w:p>
        </w:tc>
        <w:tc>
          <w:tcPr>
            <w:tcW w:w="851" w:type="dxa"/>
            <w:shd w:val="clear" w:color="auto" w:fill="0F243E" w:themeFill="text2" w:themeFillShade="80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Segundo</w:t>
            </w:r>
          </w:p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Professor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1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2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3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4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  <w:highlight w:val="yellow"/>
              </w:rPr>
              <w:t>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5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6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7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8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9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10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11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12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13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14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15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16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17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18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19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20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21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22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23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 xml:space="preserve"> D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lastRenderedPageBreak/>
              <w:t>24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</w:tr>
      <w:tr w:rsidR="0074329F" w:rsidRPr="0074329F" w:rsidTr="0074329F">
        <w:tc>
          <w:tcPr>
            <w:tcW w:w="567" w:type="dxa"/>
            <w:shd w:val="clear" w:color="auto" w:fill="17365D" w:themeFill="text2" w:themeFillShade="BF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74329F">
              <w:rPr>
                <w:rFonts w:ascii="Calibri" w:eastAsia="Calibri" w:hAnsi="Calibri" w:cs="Times New Roman"/>
                <w:b/>
                <w:color w:val="FFFFFF"/>
              </w:rPr>
              <w:t>25</w:t>
            </w:r>
          </w:p>
        </w:tc>
        <w:tc>
          <w:tcPr>
            <w:tcW w:w="74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3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92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0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817" w:type="dxa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4329F" w:rsidRPr="0074329F" w:rsidRDefault="0074329F" w:rsidP="0074329F">
            <w:pPr>
              <w:jc w:val="center"/>
              <w:rPr>
                <w:rFonts w:ascii="Calibri" w:eastAsia="Calibri" w:hAnsi="Calibri" w:cs="Times New Roman"/>
              </w:rPr>
            </w:pPr>
            <w:r w:rsidRPr="0074329F">
              <w:rPr>
                <w:rFonts w:ascii="Calibri" w:eastAsia="Calibri" w:hAnsi="Calibri" w:cs="Times New Roman"/>
              </w:rPr>
              <w:t>A</w:t>
            </w:r>
          </w:p>
        </w:tc>
      </w:tr>
    </w:tbl>
    <w:p w:rsidR="0074329F" w:rsidRPr="0074329F" w:rsidRDefault="0074329F" w:rsidP="0074329F">
      <w:pPr>
        <w:rPr>
          <w:rFonts w:ascii="Calibri" w:eastAsia="Calibri" w:hAnsi="Calibri" w:cs="Times New Roman"/>
        </w:rPr>
      </w:pPr>
    </w:p>
    <w:p w:rsidR="0074329F" w:rsidRPr="0074329F" w:rsidRDefault="0074329F" w:rsidP="0074329F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pt-BR"/>
        </w:rPr>
      </w:pPr>
    </w:p>
    <w:tbl>
      <w:tblPr>
        <w:tblW w:w="1178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2177"/>
        <w:gridCol w:w="708"/>
        <w:gridCol w:w="171"/>
        <w:gridCol w:w="689"/>
        <w:gridCol w:w="133"/>
        <w:gridCol w:w="481"/>
        <w:gridCol w:w="653"/>
        <w:gridCol w:w="370"/>
        <w:gridCol w:w="338"/>
        <w:gridCol w:w="157"/>
        <w:gridCol w:w="682"/>
        <w:gridCol w:w="759"/>
        <w:gridCol w:w="954"/>
        <w:gridCol w:w="283"/>
        <w:gridCol w:w="489"/>
        <w:gridCol w:w="1320"/>
        <w:gridCol w:w="561"/>
        <w:gridCol w:w="160"/>
      </w:tblGrid>
      <w:tr w:rsidR="0074329F" w:rsidRPr="0074329F" w:rsidTr="0074329F">
        <w:trPr>
          <w:gridAfter w:val="2"/>
          <w:wAfter w:w="698" w:type="dxa"/>
          <w:trHeight w:val="300"/>
        </w:trPr>
        <w:tc>
          <w:tcPr>
            <w:tcW w:w="110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AGENTE COMUNITÁRIO DE SAÚDE</w:t>
            </w: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C.GERAIS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T.P.O.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Situação.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LETIANE GRANELLA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3,60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3,60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--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gridAfter w:val="2"/>
          <w:wAfter w:w="698" w:type="dxa"/>
          <w:trHeight w:val="300"/>
        </w:trPr>
        <w:tc>
          <w:tcPr>
            <w:tcW w:w="110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AGENTE EDUCATIVO</w:t>
            </w: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C.GERAIS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T.P.O.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Situação.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ELENIR KREMER SGARBI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2,80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5,60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5,60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GABRIELA BEATRIZ ARGENTA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2,80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5,60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5,60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GABRIELI BARBARA MASSONI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5,60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5,60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JUCIÉLI VANI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5,60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5,60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ANDRESSA NEMERSKI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4,40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4,40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--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ANDREUÇA SUSELI CORRADI LAMBRECHT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4,40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4,40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--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TALLYSSA CEREJO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3,60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3,60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--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gridAfter w:val="2"/>
          <w:wAfter w:w="698" w:type="dxa"/>
          <w:trHeight w:val="300"/>
        </w:trPr>
        <w:tc>
          <w:tcPr>
            <w:tcW w:w="110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AUXILIAR DE ENFERMAGEM</w:t>
            </w: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C.GERAIS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T.P.O.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Situação.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CRISTIANA MARTELLO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6,40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6,40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FERNANDA JOHANN TOMAZELLI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5,20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5,20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HEMILY C. MORAS WESCHENFELLES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4,40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4,40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PRISCILA WERNER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4,40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4,40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SANDRA PAULA BELOLLI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4,00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gridAfter w:val="2"/>
          <w:wAfter w:w="698" w:type="dxa"/>
          <w:trHeight w:val="300"/>
        </w:trPr>
        <w:tc>
          <w:tcPr>
            <w:tcW w:w="110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AUXILIAR DE SERVIÇOS GERAIS</w:t>
            </w: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C.GERAIS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T.P.O.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Situação.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MARLUCIA DA SILVA VICARI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3,60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7,20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7,20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ADENIR DE JESUS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6,40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6,40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GENTILIA PEREIRA DA SILVA PACASSA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2,80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6,00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ROSA LIMA SOARES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5,60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5,60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EVA DE JESUS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5,20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5,20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GENI TEREZA STANKIEWICZ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2,80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4,80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4,80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IVETE TEREZINHA DE OLIVEIRA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4,80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4,80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DARLI PANDOLFO CIEPLAK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4,80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4,80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DIVA PRIOR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3,60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3,60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OLIVA PEREIRA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2,80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2,80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gridAfter w:val="2"/>
          <w:wAfter w:w="698" w:type="dxa"/>
          <w:trHeight w:val="300"/>
        </w:trPr>
        <w:tc>
          <w:tcPr>
            <w:tcW w:w="110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lastRenderedPageBreak/>
              <w:t>COORDENADOR DO PETI (SCFV)</w:t>
            </w: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C.GERAIS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T.P.O.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Situação.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TATIANE ANTUNES DO AMARAL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7,20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7,20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JUCIELI HANAUER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2,00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7,20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7,20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JUCELENE SCHMITZ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3,60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6,80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6,80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CRISTIANE MARTINI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2,00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6,40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6,40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PATRINI MARIELI DE SOUZA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6,00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BRUNA LUIZA SPADA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6,00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DAIANE WESCHENFELDER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5,20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5,20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VANUSA PRIOR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4,80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4,80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ELISA SALETE KEHL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4,40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4,40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gridAfter w:val="2"/>
          <w:wAfter w:w="698" w:type="dxa"/>
          <w:trHeight w:val="300"/>
        </w:trPr>
        <w:tc>
          <w:tcPr>
            <w:tcW w:w="110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PROFESSOR DE ARTES</w:t>
            </w: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C.GERAIS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T.P.O.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Situação.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CARLA SENHOR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2,40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5,20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0,25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5,45 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gridAfter w:val="2"/>
          <w:wAfter w:w="698" w:type="dxa"/>
          <w:trHeight w:val="300"/>
        </w:trPr>
        <w:tc>
          <w:tcPr>
            <w:tcW w:w="110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PROFESSOR DE ARTESANATO</w:t>
            </w: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C.GERAIS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T.P.O.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Situação.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PATRÍCIA CEREZOLLI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7,20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7,20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SOLANGE REINHEIMER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2,80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6,40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6,40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CIBELI CRISTINA DE OLIVEIRA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3,60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6,00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gridAfter w:val="2"/>
          <w:wAfter w:w="698" w:type="dxa"/>
          <w:trHeight w:val="300"/>
        </w:trPr>
        <w:tc>
          <w:tcPr>
            <w:tcW w:w="110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PROFESSOR DE EDUCAÇÃO FÍSICA</w:t>
            </w: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C.GERAIS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T.P.O.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Situação.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LEWIS MATÉ HEINECK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7,60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0,25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7,85 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KARINE ENGEL DA CUNHA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6,80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0,25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7,05 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VITOR VIEIRA TRAVASSOS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2,80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6,40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0,25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6,65 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FABIANA PARIZOTTO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4,80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4,80 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CAMILA SIQUEIRA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4,40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4,40 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gridAfter w:val="2"/>
          <w:wAfter w:w="698" w:type="dxa"/>
          <w:trHeight w:val="300"/>
        </w:trPr>
        <w:tc>
          <w:tcPr>
            <w:tcW w:w="110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PROFESSOR I – EDUCAÇÃO INFANTIL</w:t>
            </w: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C.GERAIS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T.P.O.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Situação.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ADRIELI OLTRAMARI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2,00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6,40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6,40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JANETE TEREZINHA EBERHARDT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5,60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0,25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5,85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ADIVANE SEBEN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5,60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0,25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5,85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JANETE FERRARI GALLINA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5,20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5,20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ROSANE CRISTINA JACOBY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4,80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0,25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5,05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GIOMAR DOS SANTOS MEIRA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4,80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0,25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5,05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IVONETE PIRES DE LIMA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4,80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4,80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77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ALINE OZELAME CORRADI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4,40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4,40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DERLICE TURMINA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0,25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4,25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CLAISE T. KRAEMER CEREZOLLI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ELISANDRA GAUSCKI HENN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3,60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3,60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gridAfter w:val="2"/>
          <w:wAfter w:w="698" w:type="dxa"/>
          <w:trHeight w:val="300"/>
        </w:trPr>
        <w:tc>
          <w:tcPr>
            <w:tcW w:w="110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PROFESSOR II – SÉRIES INICIAIS</w:t>
            </w: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C.GERAIS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T.P.O.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Situação.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CINARA MICHELS CARNEIRO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2,00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7,20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7,20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SILVANA C. VINCENZI ZAMIGNAN.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6,80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6,80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AGUSTINHO BRANCO DE LIMA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6,40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6,40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JAQUELINE SELIG GERHARDT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5,60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5,60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gridAfter w:val="2"/>
          <w:wAfter w:w="698" w:type="dxa"/>
          <w:trHeight w:val="300"/>
        </w:trPr>
        <w:tc>
          <w:tcPr>
            <w:tcW w:w="110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PROFESSOR III – INGLÊS</w:t>
            </w: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C.GERAIS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T.P.O.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Situação.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JULIANA  MARIA</w:t>
            </w:r>
            <w:proofErr w:type="gramEnd"/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SCATOLIN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4,80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4,80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gridAfter w:val="2"/>
          <w:wAfter w:w="698" w:type="dxa"/>
          <w:trHeight w:val="300"/>
        </w:trPr>
        <w:tc>
          <w:tcPr>
            <w:tcW w:w="110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SEGUNDO PROFESSOR</w:t>
            </w: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C.GERAIS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T.P.O.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Situação.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ELONI CEREJO CERUTTI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2,00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2,80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7,20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0,25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7,45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CRISTIANE FUZINATO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3,20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6,80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0,25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7,05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JAQUELINE NOAL DONIDA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6,80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0,25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7,05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VIVIANE BALDIN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5,60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0,25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5,85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IVANI TOMAZELLI GERMINIANI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5,60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0,25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5,85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SONIA ELIZABETE JACOBSEN STOCKER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5,20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0,25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5,45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SALETE T. WOLSKI BRUGNERA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1,20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2,00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4,40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0,25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4,65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FRANCINE PACASSA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4329F" w:rsidRPr="0074329F" w:rsidTr="0074329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SANDRA FACIOCHI KRIESER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0,80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1,60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3,20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0,00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3,20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REPROVADO(A)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29F" w:rsidRPr="0074329F" w:rsidRDefault="0074329F" w:rsidP="00743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32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9F" w:rsidRPr="0074329F" w:rsidRDefault="0074329F" w:rsidP="00743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74329F" w:rsidRDefault="0074329F" w:rsidP="007432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t-BR"/>
        </w:rPr>
      </w:pPr>
      <w:r w:rsidRPr="0074329F">
        <w:rPr>
          <w:rFonts w:ascii="Calibri" w:eastAsia="Times New Roman" w:hAnsi="Calibri" w:cs="Times New Roman"/>
          <w:sz w:val="18"/>
          <w:szCs w:val="18"/>
          <w:lang w:eastAsia="pt-BR"/>
        </w:rPr>
        <w:t xml:space="preserve">             </w:t>
      </w:r>
    </w:p>
    <w:p w:rsidR="0074329F" w:rsidRDefault="0074329F" w:rsidP="007432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t-BR"/>
        </w:rPr>
      </w:pPr>
    </w:p>
    <w:p w:rsidR="0074329F" w:rsidRDefault="0074329F" w:rsidP="007432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t-BR"/>
        </w:rPr>
      </w:pPr>
    </w:p>
    <w:p w:rsidR="0074329F" w:rsidRDefault="0074329F" w:rsidP="00743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4329F">
        <w:rPr>
          <w:rFonts w:ascii="Calibri" w:eastAsia="Times New Roman" w:hAnsi="Calibri" w:cs="Times New Roman"/>
          <w:sz w:val="18"/>
          <w:szCs w:val="18"/>
          <w:lang w:eastAsia="pt-BR"/>
        </w:rPr>
        <w:t xml:space="preserve">  </w:t>
      </w:r>
      <w:r w:rsidRPr="0074329F">
        <w:rPr>
          <w:rFonts w:ascii="Arial" w:eastAsia="Calibri" w:hAnsi="Arial" w:cs="Arial"/>
          <w:b/>
          <w:bCs/>
          <w:sz w:val="24"/>
          <w:szCs w:val="24"/>
        </w:rPr>
        <w:t xml:space="preserve">Art. 2º. – </w:t>
      </w:r>
      <w:r w:rsidRPr="0074329F">
        <w:rPr>
          <w:rFonts w:ascii="Arial" w:eastAsia="Calibri" w:hAnsi="Arial" w:cs="Arial"/>
          <w:sz w:val="24"/>
          <w:szCs w:val="24"/>
        </w:rPr>
        <w:t>O resultado final se dará após transcorrido o prazo legal para intervenção de recurso.</w:t>
      </w:r>
    </w:p>
    <w:p w:rsidR="0074329F" w:rsidRDefault="0074329F" w:rsidP="00743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4329F" w:rsidRDefault="0074329F" w:rsidP="00743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4329F" w:rsidRPr="0074329F" w:rsidRDefault="0074329F" w:rsidP="00743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4329F" w:rsidRPr="0074329F" w:rsidRDefault="0074329F" w:rsidP="0074329F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29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  <w:t>Art. 3º</w:t>
      </w:r>
      <w:r w:rsidRPr="0074329F">
        <w:rPr>
          <w:rFonts w:ascii="Arial" w:eastAsia="Times New Roman" w:hAnsi="Arial" w:cs="Arial"/>
          <w:sz w:val="24"/>
          <w:szCs w:val="24"/>
          <w:lang w:eastAsia="pt-BR"/>
        </w:rPr>
        <w:t xml:space="preserve"> Este decreto entra em vigor na data de sua assinatura, condicionada sua validade à publicação no DOM/SC, nos termos do </w:t>
      </w:r>
      <w:r w:rsidRPr="0074329F">
        <w:rPr>
          <w:rFonts w:ascii="Arial" w:eastAsia="Times New Roman" w:hAnsi="Arial" w:cs="Arial"/>
          <w:b/>
          <w:sz w:val="24"/>
          <w:szCs w:val="24"/>
          <w:lang w:eastAsia="pt-BR"/>
        </w:rPr>
        <w:t>Art. 3º da Lei Municipal nº958/2013 de 22 de Maio de 2013</w:t>
      </w:r>
      <w:r w:rsidRPr="0074329F">
        <w:rPr>
          <w:rFonts w:ascii="Arial" w:eastAsia="Times New Roman" w:hAnsi="Arial" w:cs="Arial"/>
          <w:sz w:val="24"/>
          <w:szCs w:val="24"/>
          <w:lang w:eastAsia="pt-BR"/>
        </w:rPr>
        <w:t>, revogadas as disposições em contrário.</w:t>
      </w:r>
    </w:p>
    <w:p w:rsidR="0074329F" w:rsidRDefault="0074329F" w:rsidP="007432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4329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4329F" w:rsidRDefault="0074329F" w:rsidP="007432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29F" w:rsidRDefault="0074329F" w:rsidP="007432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29F" w:rsidRDefault="0074329F" w:rsidP="007432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29F" w:rsidRPr="0074329F" w:rsidRDefault="0074329F" w:rsidP="007432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29F" w:rsidRPr="0074329F" w:rsidRDefault="0074329F" w:rsidP="007432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4329F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  <w:t>Serra Alta (SC), 26 de Janeiro de 2015.</w:t>
      </w:r>
    </w:p>
    <w:p w:rsidR="0074329F" w:rsidRDefault="0074329F" w:rsidP="007432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29F" w:rsidRDefault="0074329F" w:rsidP="007432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29F" w:rsidRDefault="0074329F" w:rsidP="007432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29F" w:rsidRPr="0074329F" w:rsidRDefault="0074329F" w:rsidP="007432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29F" w:rsidRPr="0074329F" w:rsidRDefault="0074329F" w:rsidP="007432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29F" w:rsidRPr="0074329F" w:rsidRDefault="0074329F" w:rsidP="0074329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4329F">
        <w:rPr>
          <w:rFonts w:ascii="Arial" w:eastAsia="Times New Roman" w:hAnsi="Arial" w:cs="Arial"/>
          <w:b/>
          <w:sz w:val="24"/>
          <w:szCs w:val="24"/>
          <w:lang w:eastAsia="pt-BR"/>
        </w:rPr>
        <w:t>FRANCISCO ARTUR BOTH</w:t>
      </w:r>
      <w:r w:rsidRPr="0074329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74329F" w:rsidRPr="0074329F" w:rsidRDefault="0074329F" w:rsidP="0074329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4329F">
        <w:rPr>
          <w:rFonts w:ascii="Arial" w:eastAsia="Times New Roman" w:hAnsi="Arial" w:cs="Arial"/>
          <w:bCs/>
          <w:sz w:val="24"/>
          <w:szCs w:val="24"/>
          <w:lang w:eastAsia="pt-BR"/>
        </w:rPr>
        <w:t>Prefeito Municipal de Serra Alta/SC</w:t>
      </w:r>
    </w:p>
    <w:p w:rsidR="0074329F" w:rsidRPr="0074329F" w:rsidRDefault="0074329F" w:rsidP="0074329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29F" w:rsidRPr="0074329F" w:rsidRDefault="0074329F" w:rsidP="0074329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29F" w:rsidRPr="0074329F" w:rsidRDefault="0074329F" w:rsidP="0074329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29F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74329F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Registrado e publicado em data supra:</w:t>
      </w:r>
    </w:p>
    <w:p w:rsidR="0074329F" w:rsidRPr="0074329F" w:rsidRDefault="0074329F" w:rsidP="0074329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29F" w:rsidRPr="0074329F" w:rsidRDefault="0074329F" w:rsidP="0074329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29F" w:rsidRPr="0074329F" w:rsidRDefault="0074329F" w:rsidP="0074329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329F" w:rsidRPr="0074329F" w:rsidRDefault="0074329F" w:rsidP="0074329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4329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VANDERLI RUI DE GASPARI</w:t>
      </w:r>
    </w:p>
    <w:p w:rsidR="0074329F" w:rsidRPr="0074329F" w:rsidRDefault="0074329F" w:rsidP="0074329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29F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Secretário de Administração </w:t>
      </w:r>
    </w:p>
    <w:p w:rsidR="00292597" w:rsidRDefault="00292597"/>
    <w:sectPr w:rsidR="00292597" w:rsidSect="0074329F">
      <w:pgSz w:w="11906" w:h="16838"/>
      <w:pgMar w:top="209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C2570"/>
    <w:multiLevelType w:val="singleLevel"/>
    <w:tmpl w:val="C66CD5C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">
    <w:nsid w:val="47152C03"/>
    <w:multiLevelType w:val="multilevel"/>
    <w:tmpl w:val="4C468C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49673B7C"/>
    <w:multiLevelType w:val="multilevel"/>
    <w:tmpl w:val="6EF06FCA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suff w:val="space"/>
      <w:lvlText w:val="%1.%2."/>
      <w:lvlJc w:val="left"/>
      <w:pPr>
        <w:ind w:left="465" w:hanging="465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B78480C"/>
    <w:multiLevelType w:val="hybridMultilevel"/>
    <w:tmpl w:val="4EAED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9F"/>
    <w:rsid w:val="00095279"/>
    <w:rsid w:val="00292597"/>
    <w:rsid w:val="003749DD"/>
    <w:rsid w:val="0074329F"/>
    <w:rsid w:val="00F0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1B6C9-5CE5-44C8-824E-A3FFE84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432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329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7432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4329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329F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4329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4329F"/>
    <w:rPr>
      <w:rFonts w:ascii="Calibri" w:eastAsia="Times New Roman" w:hAnsi="Calibri" w:cs="Times New Roman"/>
      <w:b/>
      <w:bCs/>
      <w:lang w:val="x-none" w:eastAsia="x-none"/>
    </w:rPr>
  </w:style>
  <w:style w:type="table" w:styleId="Tabelacomgrade">
    <w:name w:val="Table Grid"/>
    <w:basedOn w:val="Tabelanormal"/>
    <w:uiPriority w:val="59"/>
    <w:rsid w:val="0074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rsid w:val="0074329F"/>
  </w:style>
  <w:style w:type="character" w:styleId="Hyperlink">
    <w:name w:val="Hyperlink"/>
    <w:uiPriority w:val="99"/>
    <w:rsid w:val="0074329F"/>
    <w:rPr>
      <w:color w:val="0000FF"/>
      <w:u w:val="single"/>
    </w:rPr>
  </w:style>
  <w:style w:type="paragraph" w:customStyle="1" w:styleId="A142771">
    <w:name w:val="_A142771"/>
    <w:basedOn w:val="Normal"/>
    <w:rsid w:val="0074329F"/>
    <w:pPr>
      <w:widowControl w:val="0"/>
      <w:autoSpaceDE w:val="0"/>
      <w:autoSpaceDN w:val="0"/>
      <w:adjustRightInd w:val="0"/>
      <w:spacing w:after="0" w:line="240" w:lineRule="auto"/>
      <w:ind w:left="3743" w:right="576" w:firstLine="187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74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62672">
    <w:name w:val="_C262672"/>
    <w:basedOn w:val="Normal"/>
    <w:rsid w:val="0074329F"/>
    <w:pPr>
      <w:spacing w:after="0" w:line="240" w:lineRule="auto"/>
      <w:ind w:left="3600" w:firstLine="3600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74329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432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odap">
    <w:name w:val="footer"/>
    <w:basedOn w:val="Normal"/>
    <w:link w:val="RodapChar"/>
    <w:rsid w:val="0074329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7432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74329F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432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7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74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29F"/>
    <w:rPr>
      <w:rFonts w:ascii="Tahoma" w:hAnsi="Tahoma" w:cs="Tahoma"/>
      <w:sz w:val="16"/>
      <w:szCs w:val="16"/>
    </w:rPr>
  </w:style>
  <w:style w:type="numbering" w:customStyle="1" w:styleId="Semlista2">
    <w:name w:val="Sem lista2"/>
    <w:next w:val="Semlista"/>
    <w:uiPriority w:val="99"/>
    <w:semiHidden/>
    <w:unhideWhenUsed/>
    <w:rsid w:val="0074329F"/>
  </w:style>
  <w:style w:type="table" w:customStyle="1" w:styleId="Tabelacomgrade2">
    <w:name w:val="Tabela com grade2"/>
    <w:basedOn w:val="Tabelanormal"/>
    <w:next w:val="Tabelacomgrade"/>
    <w:rsid w:val="0074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unhideWhenUsed/>
    <w:rsid w:val="0074329F"/>
    <w:rPr>
      <w:color w:val="800080"/>
      <w:u w:val="single"/>
    </w:rPr>
  </w:style>
  <w:style w:type="table" w:customStyle="1" w:styleId="Tabelacomgrade3">
    <w:name w:val="Tabela com grade3"/>
    <w:basedOn w:val="Tabelanormal"/>
    <w:next w:val="Tabelacomgrade"/>
    <w:uiPriority w:val="59"/>
    <w:rsid w:val="007432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7432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74329F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numbering" w:customStyle="1" w:styleId="Semlista3">
    <w:name w:val="Sem lista3"/>
    <w:next w:val="Semlista"/>
    <w:uiPriority w:val="99"/>
    <w:semiHidden/>
    <w:rsid w:val="0074329F"/>
  </w:style>
  <w:style w:type="paragraph" w:styleId="Ttulo">
    <w:name w:val="Title"/>
    <w:basedOn w:val="Normal"/>
    <w:link w:val="TtuloChar"/>
    <w:qFormat/>
    <w:rsid w:val="0074329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4329F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74329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4329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4329F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4329F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semiHidden/>
    <w:rsid w:val="0074329F"/>
    <w:rPr>
      <w:sz w:val="16"/>
      <w:szCs w:val="16"/>
    </w:rPr>
  </w:style>
  <w:style w:type="paragraph" w:customStyle="1" w:styleId="A231072">
    <w:name w:val="_A231072"/>
    <w:basedOn w:val="Normal"/>
    <w:rsid w:val="0074329F"/>
    <w:pPr>
      <w:spacing w:after="0" w:line="240" w:lineRule="auto"/>
      <w:ind w:left="1296" w:firstLine="31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74329F"/>
    <w:pPr>
      <w:spacing w:after="0" w:line="240" w:lineRule="auto"/>
      <w:ind w:left="1077" w:right="584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Default">
    <w:name w:val="Default"/>
    <w:rsid w:val="0074329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customStyle="1" w:styleId="Tabelacomgrade5">
    <w:name w:val="Tabela com grade5"/>
    <w:basedOn w:val="Tabelanormal"/>
    <w:next w:val="Tabelacomgrade"/>
    <w:uiPriority w:val="59"/>
    <w:rsid w:val="0074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Bianca</cp:lastModifiedBy>
  <cp:revision>2</cp:revision>
  <cp:lastPrinted>2015-01-26T19:32:00Z</cp:lastPrinted>
  <dcterms:created xsi:type="dcterms:W3CDTF">2015-01-26T19:36:00Z</dcterms:created>
  <dcterms:modified xsi:type="dcterms:W3CDTF">2015-01-26T19:36:00Z</dcterms:modified>
</cp:coreProperties>
</file>