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68" w:rsidRPr="00CB0EA0" w:rsidRDefault="00404568" w:rsidP="00404568">
      <w:pPr>
        <w:pStyle w:val="Corpodetexto"/>
        <w:jc w:val="center"/>
        <w:rPr>
          <w:rFonts w:ascii="Berlin Sans FB Demi" w:hAnsi="Berlin Sans FB Demi" w:cs="Arial"/>
          <w:b/>
          <w:sz w:val="28"/>
          <w:szCs w:val="28"/>
          <w:lang w:val="pt-BR"/>
        </w:rPr>
      </w:pPr>
      <w:r>
        <w:rPr>
          <w:rFonts w:ascii="Berlin Sans FB Demi" w:hAnsi="Berlin Sans FB Demi" w:cs="Arial"/>
          <w:b/>
          <w:sz w:val="28"/>
          <w:szCs w:val="28"/>
          <w:lang w:val="pt-BR"/>
        </w:rPr>
        <w:t>EDITAL DE LEILÃO</w:t>
      </w:r>
      <w:r w:rsidR="00DF6609">
        <w:rPr>
          <w:rFonts w:ascii="Berlin Sans FB Demi" w:hAnsi="Berlin Sans FB Demi" w:cs="Arial"/>
          <w:b/>
          <w:sz w:val="28"/>
          <w:szCs w:val="28"/>
          <w:lang w:val="pt-BR"/>
        </w:rPr>
        <w:t xml:space="preserve"> PÚBLICO</w:t>
      </w:r>
      <w:r>
        <w:rPr>
          <w:rFonts w:ascii="Berlin Sans FB Demi" w:hAnsi="Berlin Sans FB Demi" w:cs="Arial"/>
          <w:b/>
          <w:sz w:val="28"/>
          <w:szCs w:val="28"/>
          <w:lang w:val="pt-BR"/>
        </w:rPr>
        <w:t xml:space="preserve"> Nº 4</w:t>
      </w:r>
      <w:r w:rsidR="00DF6609">
        <w:rPr>
          <w:rFonts w:ascii="Berlin Sans FB Demi" w:hAnsi="Berlin Sans FB Demi" w:cs="Arial"/>
          <w:b/>
          <w:sz w:val="28"/>
          <w:szCs w:val="28"/>
          <w:lang w:val="pt-BR"/>
        </w:rPr>
        <w:t>5</w:t>
      </w:r>
      <w:r>
        <w:rPr>
          <w:rFonts w:ascii="Berlin Sans FB Demi" w:hAnsi="Berlin Sans FB Demi" w:cs="Arial"/>
          <w:b/>
          <w:sz w:val="28"/>
          <w:szCs w:val="28"/>
          <w:lang w:val="pt-BR"/>
        </w:rPr>
        <w:t>/2013</w:t>
      </w:r>
    </w:p>
    <w:p w:rsidR="00404568" w:rsidRPr="00C93471" w:rsidRDefault="00404568" w:rsidP="00404568">
      <w:pPr>
        <w:pStyle w:val="Corpodetexto"/>
        <w:rPr>
          <w:rFonts w:cs="Arial"/>
          <w:b/>
          <w:szCs w:val="24"/>
          <w:lang w:val="pt-BR"/>
        </w:rPr>
      </w:pPr>
    </w:p>
    <w:p w:rsidR="00404568" w:rsidRPr="00CB0EA0" w:rsidRDefault="00404568" w:rsidP="00404568">
      <w:pPr>
        <w:pStyle w:val="Corpodetexto"/>
        <w:rPr>
          <w:rFonts w:ascii="Berlin Sans FB Demi" w:hAnsi="Berlin Sans FB Demi" w:cs="Arial"/>
          <w:b/>
          <w:sz w:val="28"/>
          <w:szCs w:val="28"/>
          <w:lang w:val="pt-BR"/>
        </w:rPr>
      </w:pPr>
      <w:r>
        <w:rPr>
          <w:rFonts w:ascii="Berlin Sans FB Demi" w:hAnsi="Berlin Sans FB Demi" w:cs="Arial"/>
          <w:b/>
          <w:sz w:val="28"/>
          <w:szCs w:val="28"/>
          <w:lang w:val="pt-BR"/>
        </w:rPr>
        <w:t>Processo Administrativo nº 4</w:t>
      </w:r>
      <w:r w:rsidR="001D0265">
        <w:rPr>
          <w:rFonts w:ascii="Berlin Sans FB Demi" w:hAnsi="Berlin Sans FB Demi" w:cs="Arial"/>
          <w:b/>
          <w:sz w:val="28"/>
          <w:szCs w:val="28"/>
          <w:lang w:val="pt-BR"/>
        </w:rPr>
        <w:t>6</w:t>
      </w:r>
      <w:r>
        <w:rPr>
          <w:rFonts w:ascii="Berlin Sans FB Demi" w:hAnsi="Berlin Sans FB Demi" w:cs="Arial"/>
          <w:b/>
          <w:sz w:val="28"/>
          <w:szCs w:val="28"/>
          <w:lang w:val="pt-BR"/>
        </w:rPr>
        <w:t>/2013</w:t>
      </w:r>
    </w:p>
    <w:p w:rsidR="00404568" w:rsidRPr="00CB0EA0" w:rsidRDefault="00404568" w:rsidP="00404568">
      <w:pPr>
        <w:pStyle w:val="Corpodetexto"/>
        <w:rPr>
          <w:rFonts w:ascii="Berlin Sans FB Demi" w:hAnsi="Berlin Sans FB Demi" w:cs="Arial"/>
          <w:b/>
          <w:sz w:val="28"/>
          <w:szCs w:val="28"/>
          <w:lang w:val="pt-BR"/>
        </w:rPr>
      </w:pPr>
      <w:r w:rsidRPr="00CB0EA0">
        <w:rPr>
          <w:rFonts w:ascii="Berlin Sans FB Demi" w:hAnsi="Berlin Sans FB Demi" w:cs="Arial"/>
          <w:b/>
          <w:sz w:val="28"/>
          <w:szCs w:val="28"/>
          <w:lang w:val="pt-BR"/>
        </w:rPr>
        <w:t xml:space="preserve">Objeto: Venda de </w:t>
      </w:r>
      <w:r>
        <w:rPr>
          <w:rFonts w:ascii="Berlin Sans FB Demi" w:hAnsi="Berlin Sans FB Demi" w:cs="Arial"/>
          <w:b/>
          <w:sz w:val="28"/>
          <w:szCs w:val="28"/>
          <w:lang w:val="pt-BR"/>
        </w:rPr>
        <w:t>Bens Móveis Públicos</w:t>
      </w:r>
      <w:r w:rsidRPr="00CB0EA0">
        <w:rPr>
          <w:rFonts w:ascii="Berlin Sans FB Demi" w:hAnsi="Berlin Sans FB Demi" w:cs="Arial"/>
          <w:b/>
          <w:sz w:val="28"/>
          <w:szCs w:val="28"/>
          <w:lang w:val="pt-BR"/>
        </w:rPr>
        <w:t xml:space="preserve"> do Município de Serra Alta - SC</w:t>
      </w:r>
    </w:p>
    <w:p w:rsidR="00404568" w:rsidRPr="00FF2C9A" w:rsidRDefault="00404568" w:rsidP="00404568">
      <w:pPr>
        <w:pStyle w:val="Corpodetexto"/>
        <w:rPr>
          <w:rFonts w:cs="Arial"/>
          <w:szCs w:val="24"/>
          <w:lang w:val="pt-BR"/>
        </w:rPr>
      </w:pPr>
    </w:p>
    <w:p w:rsidR="00404568" w:rsidRDefault="00404568" w:rsidP="00404568">
      <w:pPr>
        <w:pStyle w:val="Corpodetexto"/>
        <w:rPr>
          <w:rFonts w:cs="Arial"/>
          <w:szCs w:val="24"/>
          <w:lang w:val="pt-BR"/>
        </w:rPr>
      </w:pPr>
      <w:r w:rsidRPr="00FF2C9A">
        <w:rPr>
          <w:rFonts w:cs="Arial"/>
          <w:szCs w:val="24"/>
          <w:lang w:val="pt-BR"/>
        </w:rPr>
        <w:t xml:space="preserve">O Município de </w:t>
      </w:r>
      <w:r w:rsidRPr="00C93471">
        <w:rPr>
          <w:rFonts w:cs="Arial"/>
          <w:b/>
          <w:szCs w:val="24"/>
          <w:lang w:val="pt-BR"/>
        </w:rPr>
        <w:t>Serra Alta - SC</w:t>
      </w:r>
      <w:r w:rsidRPr="00FF2C9A">
        <w:rPr>
          <w:rFonts w:cs="Arial"/>
          <w:szCs w:val="24"/>
          <w:lang w:val="pt-BR"/>
        </w:rPr>
        <w:t xml:space="preserve">, </w:t>
      </w:r>
      <w:r>
        <w:rPr>
          <w:rFonts w:cs="Arial"/>
          <w:szCs w:val="24"/>
          <w:lang w:val="pt-BR"/>
        </w:rPr>
        <w:t>por intermédio do Servidor Municipal Sr</w:t>
      </w:r>
      <w:r w:rsidRPr="00FF2C9A">
        <w:rPr>
          <w:rFonts w:cs="Arial"/>
          <w:szCs w:val="24"/>
          <w:lang w:val="pt-BR"/>
        </w:rPr>
        <w:t xml:space="preserve">. </w:t>
      </w:r>
      <w:r>
        <w:rPr>
          <w:rFonts w:cs="Arial"/>
          <w:szCs w:val="24"/>
          <w:lang w:val="pt-BR"/>
        </w:rPr>
        <w:t>Vanderli Rui De Gaspari</w:t>
      </w:r>
      <w:r w:rsidRPr="00FF2C9A">
        <w:rPr>
          <w:rFonts w:cs="Arial"/>
          <w:szCs w:val="24"/>
          <w:lang w:val="pt-BR"/>
        </w:rPr>
        <w:t xml:space="preserve">, </w:t>
      </w:r>
      <w:r>
        <w:rPr>
          <w:rFonts w:cs="Arial"/>
          <w:szCs w:val="24"/>
          <w:lang w:val="pt-BR"/>
        </w:rPr>
        <w:t>designadopelo Decreto</w:t>
      </w:r>
      <w:r w:rsidRPr="00FF2C9A">
        <w:rPr>
          <w:rFonts w:cs="Arial"/>
          <w:szCs w:val="24"/>
          <w:lang w:val="pt-BR"/>
        </w:rPr>
        <w:t xml:space="preserve"> Municipal nº </w:t>
      </w:r>
      <w:r>
        <w:rPr>
          <w:rFonts w:cs="Arial"/>
          <w:szCs w:val="24"/>
          <w:lang w:val="pt-BR"/>
        </w:rPr>
        <w:t>079/2013, de 08 de maio de 2013, publicado</w:t>
      </w:r>
      <w:r w:rsidRPr="00FF2C9A">
        <w:rPr>
          <w:rFonts w:cs="Arial"/>
          <w:szCs w:val="24"/>
          <w:lang w:val="pt-BR"/>
        </w:rPr>
        <w:t xml:space="preserve"> em </w:t>
      </w:r>
      <w:r>
        <w:rPr>
          <w:rFonts w:cs="Arial"/>
          <w:szCs w:val="24"/>
          <w:lang w:val="pt-BR"/>
        </w:rPr>
        <w:t>08/05/2013</w:t>
      </w:r>
      <w:r w:rsidRPr="00FF2C9A">
        <w:rPr>
          <w:rFonts w:cs="Arial"/>
          <w:szCs w:val="24"/>
          <w:lang w:val="pt-BR"/>
        </w:rPr>
        <w:t xml:space="preserve">, no </w:t>
      </w:r>
      <w:r>
        <w:rPr>
          <w:rFonts w:cs="Arial"/>
          <w:szCs w:val="24"/>
          <w:lang w:val="pt-BR"/>
        </w:rPr>
        <w:t xml:space="preserve">Mural Público, sendo este o Órgão Oficial do Município até a presente data, disponível no site </w:t>
      </w:r>
      <w:hyperlink r:id="rId6" w:history="1">
        <w:r w:rsidRPr="004F4913">
          <w:rPr>
            <w:rStyle w:val="Hyperlink"/>
            <w:rFonts w:cs="Arial"/>
          </w:rPr>
          <w:t>www.serraalta.sc.gov.vr</w:t>
        </w:r>
      </w:hyperlink>
      <w:r>
        <w:rPr>
          <w:rFonts w:cs="Arial"/>
          <w:szCs w:val="24"/>
          <w:lang w:val="pt-BR"/>
        </w:rPr>
        <w:t xml:space="preserve">, </w:t>
      </w:r>
      <w:r w:rsidRPr="00FF2C9A">
        <w:rPr>
          <w:rFonts w:cs="Arial"/>
          <w:szCs w:val="24"/>
          <w:lang w:val="pt-BR"/>
        </w:rPr>
        <w:t xml:space="preserve">realizará a venda de </w:t>
      </w:r>
      <w:r>
        <w:rPr>
          <w:rFonts w:cs="Arial"/>
          <w:szCs w:val="24"/>
          <w:lang w:val="pt-BR"/>
        </w:rPr>
        <w:t>Bens Móveis Públicos</w:t>
      </w:r>
      <w:r w:rsidRPr="00FF2C9A">
        <w:rPr>
          <w:rFonts w:cs="Arial"/>
          <w:szCs w:val="24"/>
          <w:lang w:val="pt-BR"/>
        </w:rPr>
        <w:t>, ao final deste edital discriminados, através de leilão público oficial on-line e presencial, devidamente assessorado pela empresa MaisAtivo Intermediação de Ativos Ltda. (SUPERBID), contratada para prestar serviços de assessoria em vendas de ativos considerados inservíveis, conforme Contrato</w:t>
      </w:r>
      <w:r>
        <w:rPr>
          <w:rFonts w:cs="Arial"/>
          <w:szCs w:val="24"/>
          <w:lang w:val="pt-BR"/>
        </w:rPr>
        <w:t xml:space="preserve"> Administrativo firmado </w:t>
      </w:r>
      <w:r w:rsidRPr="00FF2C9A">
        <w:rPr>
          <w:rFonts w:cs="Arial"/>
          <w:szCs w:val="24"/>
          <w:lang w:val="pt-BR"/>
        </w:rPr>
        <w:t xml:space="preserve">nº </w:t>
      </w:r>
      <w:r>
        <w:rPr>
          <w:rFonts w:cs="Arial"/>
          <w:szCs w:val="24"/>
          <w:lang w:val="pt-BR"/>
        </w:rPr>
        <w:t>09/2012 de 14/02/2012 e Ad</w:t>
      </w:r>
      <w:r w:rsidR="00155BA0">
        <w:rPr>
          <w:rFonts w:cs="Arial"/>
          <w:szCs w:val="24"/>
          <w:lang w:val="pt-BR"/>
        </w:rPr>
        <w:t>itivo Contratual de 14/02/2013.</w:t>
      </w:r>
    </w:p>
    <w:p w:rsidR="00404568" w:rsidRDefault="00404568" w:rsidP="00404568">
      <w:pPr>
        <w:pStyle w:val="Corpodetexto"/>
        <w:rPr>
          <w:rFonts w:cs="Arial"/>
          <w:szCs w:val="24"/>
          <w:lang w:val="pt-BR"/>
        </w:rPr>
      </w:pPr>
    </w:p>
    <w:p w:rsidR="00404568" w:rsidRDefault="00404568" w:rsidP="00404568">
      <w:pPr>
        <w:pStyle w:val="Corpodetexto"/>
        <w:rPr>
          <w:rFonts w:cs="Arial"/>
          <w:szCs w:val="24"/>
          <w:lang w:val="pt-BR"/>
        </w:rPr>
      </w:pPr>
      <w:r w:rsidRPr="00FF2C9A">
        <w:rPr>
          <w:rFonts w:cs="Arial"/>
          <w:szCs w:val="24"/>
          <w:lang w:val="pt-BR"/>
        </w:rPr>
        <w:t xml:space="preserve">Todo o processo de realização do leilão será acompanhado pela comissão </w:t>
      </w:r>
      <w:r>
        <w:rPr>
          <w:rFonts w:cs="Arial"/>
          <w:szCs w:val="24"/>
          <w:lang w:val="pt-BR"/>
        </w:rPr>
        <w:t xml:space="preserve">de licitação </w:t>
      </w:r>
      <w:r w:rsidRPr="00FF2C9A">
        <w:rPr>
          <w:rFonts w:cs="Arial"/>
          <w:szCs w:val="24"/>
          <w:lang w:val="pt-BR"/>
        </w:rPr>
        <w:t xml:space="preserve">formada pelos servidores </w:t>
      </w:r>
      <w:r>
        <w:rPr>
          <w:rFonts w:cs="Arial"/>
          <w:szCs w:val="24"/>
          <w:lang w:val="pt-BR"/>
        </w:rPr>
        <w:t>Vanderli Rui De Gaspari, Clair Fátima Andreis e Micheli Santoro</w:t>
      </w:r>
      <w:r w:rsidRPr="00FF2C9A">
        <w:rPr>
          <w:rFonts w:cs="Arial"/>
          <w:szCs w:val="24"/>
          <w:lang w:val="pt-BR"/>
        </w:rPr>
        <w:t>, estes sob a presi</w:t>
      </w:r>
      <w:r>
        <w:rPr>
          <w:rFonts w:cs="Arial"/>
          <w:szCs w:val="24"/>
          <w:lang w:val="pt-BR"/>
        </w:rPr>
        <w:t>dência do primeiro, nomeado pelo Decreto 001/2013, de 02/01/2013,</w:t>
      </w:r>
      <w:r w:rsidRPr="00FF2C9A">
        <w:rPr>
          <w:rFonts w:cs="Arial"/>
          <w:szCs w:val="24"/>
          <w:lang w:val="pt-BR"/>
        </w:rPr>
        <w:t xml:space="preserve"> conforme dispõe o art. 43, parágrafo 4º e art. 51 da Lei Federal 8.6</w:t>
      </w:r>
      <w:r>
        <w:rPr>
          <w:rFonts w:cs="Arial"/>
          <w:szCs w:val="24"/>
          <w:lang w:val="pt-BR"/>
        </w:rPr>
        <w:t>66 de 1.993.</w:t>
      </w:r>
    </w:p>
    <w:p w:rsidR="00404568" w:rsidRPr="00C308C5" w:rsidRDefault="00404568" w:rsidP="00404568">
      <w:pPr>
        <w:pStyle w:val="Corpodetexto"/>
        <w:rPr>
          <w:rFonts w:cs="Arial"/>
          <w:b/>
          <w:szCs w:val="24"/>
          <w:lang w:val="pt-BR"/>
        </w:rPr>
      </w:pPr>
    </w:p>
    <w:p w:rsidR="00404568" w:rsidRPr="00C308C5" w:rsidRDefault="00404568" w:rsidP="00404568">
      <w:pPr>
        <w:pStyle w:val="Corpodetexto"/>
        <w:rPr>
          <w:rFonts w:cs="Arial"/>
          <w:b/>
          <w:szCs w:val="24"/>
          <w:lang w:val="pt-BR"/>
        </w:rPr>
      </w:pPr>
      <w:r w:rsidRPr="00C308C5">
        <w:rPr>
          <w:rFonts w:cs="Arial"/>
          <w:b/>
          <w:szCs w:val="24"/>
          <w:lang w:val="pt-BR"/>
        </w:rPr>
        <w:t>1. Síntese do OBJETO</w:t>
      </w:r>
    </w:p>
    <w:p w:rsidR="00404568" w:rsidRPr="00360452" w:rsidRDefault="00404568" w:rsidP="00404568">
      <w:pPr>
        <w:pStyle w:val="Corpodetexto"/>
        <w:rPr>
          <w:rFonts w:ascii="Verdana" w:hAnsi="Verdana" w:cs="Arial"/>
          <w:sz w:val="20"/>
          <w:lang w:val="pt-BR"/>
        </w:rPr>
      </w:pPr>
    </w:p>
    <w:p w:rsidR="00404568" w:rsidRPr="00FC163E" w:rsidRDefault="00404568" w:rsidP="00404568">
      <w:pPr>
        <w:pStyle w:val="Corpodetexto"/>
        <w:rPr>
          <w:rFonts w:cs="Arial"/>
          <w:i/>
          <w:szCs w:val="24"/>
          <w:lang w:val="pt-BR"/>
        </w:rPr>
      </w:pPr>
      <w:r>
        <w:rPr>
          <w:rFonts w:cs="Arial"/>
          <w:szCs w:val="24"/>
          <w:lang w:val="pt-BR"/>
        </w:rPr>
        <w:t>1.1 Venda de Bens Móveis</w:t>
      </w:r>
      <w:r w:rsidRPr="008973D9">
        <w:rPr>
          <w:rFonts w:cs="Arial"/>
          <w:szCs w:val="24"/>
          <w:lang w:val="pt-BR"/>
        </w:rPr>
        <w:t xml:space="preserve"> do Município de Serra Alta /SC compreendendo: </w:t>
      </w:r>
      <w:r w:rsidR="0068129B">
        <w:rPr>
          <w:rFonts w:cs="Arial"/>
          <w:i/>
          <w:szCs w:val="24"/>
          <w:lang w:val="pt-BR"/>
        </w:rPr>
        <w:t xml:space="preserve">Duas </w:t>
      </w:r>
      <w:r w:rsidR="001D6F85">
        <w:rPr>
          <w:rFonts w:cs="Arial"/>
          <w:i/>
          <w:szCs w:val="24"/>
          <w:lang w:val="pt-BR"/>
        </w:rPr>
        <w:t>Plantadeira</w:t>
      </w:r>
      <w:r w:rsidR="0068129B">
        <w:rPr>
          <w:rFonts w:cs="Arial"/>
          <w:i/>
          <w:szCs w:val="24"/>
          <w:lang w:val="pt-BR"/>
        </w:rPr>
        <w:t>s</w:t>
      </w:r>
      <w:r w:rsidR="001D6F85">
        <w:rPr>
          <w:rFonts w:cs="Arial"/>
          <w:i/>
          <w:szCs w:val="24"/>
          <w:lang w:val="pt-BR"/>
        </w:rPr>
        <w:t xml:space="preserve"> de Plantio Direto de Tração Mecânica, Marca Seed-Max, Um Distribuidor de Adubo Orgânico</w:t>
      </w:r>
      <w:r w:rsidR="0068129B">
        <w:rPr>
          <w:rFonts w:cs="Arial"/>
          <w:i/>
          <w:szCs w:val="24"/>
          <w:lang w:val="pt-BR"/>
        </w:rPr>
        <w:t xml:space="preserve"> Líquido</w:t>
      </w:r>
      <w:r w:rsidR="001D6F85">
        <w:rPr>
          <w:rFonts w:cs="Arial"/>
          <w:i/>
          <w:szCs w:val="24"/>
          <w:lang w:val="pt-BR"/>
        </w:rPr>
        <w:t xml:space="preserve"> Marca Ipacol, Uma Motoniveladora Marca Dresser 140 C, Um Caminhão F14000 Marca Ford, Um Distrib</w:t>
      </w:r>
      <w:r w:rsidR="00306269">
        <w:rPr>
          <w:rFonts w:cs="Arial"/>
          <w:i/>
          <w:szCs w:val="24"/>
          <w:lang w:val="pt-BR"/>
        </w:rPr>
        <w:t>uidor de Adubo Orgânico Líquido</w:t>
      </w:r>
      <w:r w:rsidR="00380828">
        <w:rPr>
          <w:rFonts w:cs="Arial"/>
          <w:i/>
          <w:szCs w:val="24"/>
          <w:lang w:val="pt-BR"/>
        </w:rPr>
        <w:t>, Marca Incomagri e uma Sucata de Comboio de Abastecimento.</w:t>
      </w:r>
    </w:p>
    <w:p w:rsidR="00404568" w:rsidRPr="00FC163E" w:rsidRDefault="00404568" w:rsidP="00404568">
      <w:pPr>
        <w:pStyle w:val="Corpodetexto"/>
        <w:rPr>
          <w:rFonts w:cs="Arial"/>
          <w:i/>
          <w:szCs w:val="24"/>
          <w:lang w:val="pt-BR"/>
        </w:rPr>
      </w:pPr>
    </w:p>
    <w:p w:rsidR="00404568" w:rsidRDefault="00404568" w:rsidP="00404568">
      <w:pPr>
        <w:pStyle w:val="Corpodetexto"/>
        <w:rPr>
          <w:rFonts w:cs="Arial"/>
          <w:szCs w:val="24"/>
          <w:lang w:val="pt-BR"/>
        </w:rPr>
      </w:pPr>
      <w:r>
        <w:rPr>
          <w:rFonts w:cs="Arial"/>
          <w:szCs w:val="24"/>
          <w:lang w:val="pt-BR"/>
        </w:rPr>
        <w:t xml:space="preserve">1.2. </w:t>
      </w:r>
      <w:r w:rsidRPr="00FF2C9A">
        <w:rPr>
          <w:rFonts w:cs="Arial"/>
          <w:szCs w:val="24"/>
          <w:lang w:val="pt-BR"/>
        </w:rPr>
        <w:t>O leilão será cometido ao Servidor Municipal acima descrito, em conformidade com o que dispõe o artigo 53, da Lei 8.666/1993 e suas modificações posteriores e será regido pelas disposições que seguem:</w:t>
      </w:r>
    </w:p>
    <w:p w:rsidR="00404568" w:rsidRDefault="00404568" w:rsidP="00404568">
      <w:pPr>
        <w:pStyle w:val="Corpodetexto"/>
        <w:rPr>
          <w:rFonts w:cs="Arial"/>
          <w:b/>
          <w:lang w:val="pt-BR"/>
        </w:rPr>
      </w:pPr>
    </w:p>
    <w:p w:rsidR="00404568" w:rsidRPr="00FF2C9A" w:rsidRDefault="00404568" w:rsidP="00404568">
      <w:pPr>
        <w:pStyle w:val="Corpodetexto"/>
        <w:rPr>
          <w:rFonts w:cs="Arial"/>
          <w:szCs w:val="24"/>
          <w:lang w:val="pt-BR"/>
        </w:rPr>
      </w:pPr>
      <w:r>
        <w:rPr>
          <w:rFonts w:cs="Arial"/>
          <w:b/>
        </w:rPr>
        <w:t xml:space="preserve">2. </w:t>
      </w:r>
      <w:r w:rsidRPr="00FF2C9A">
        <w:rPr>
          <w:rFonts w:cs="Arial"/>
          <w:b/>
        </w:rPr>
        <w:t>LEILÃO</w:t>
      </w:r>
    </w:p>
    <w:p w:rsidR="00404568" w:rsidRPr="00FC163E" w:rsidRDefault="00404568" w:rsidP="00404568">
      <w:pPr>
        <w:pStyle w:val="Corpodetexto"/>
        <w:rPr>
          <w:rFonts w:cs="Arial"/>
          <w:szCs w:val="24"/>
          <w:lang w:val="pt-BR"/>
        </w:rPr>
      </w:pPr>
    </w:p>
    <w:p w:rsidR="00404568" w:rsidRPr="00FC163E" w:rsidRDefault="00404568" w:rsidP="00404568">
      <w:pPr>
        <w:jc w:val="both"/>
        <w:rPr>
          <w:rFonts w:ascii="Arial" w:hAnsi="Arial" w:cs="Arial"/>
          <w:szCs w:val="24"/>
        </w:rPr>
      </w:pPr>
      <w:r w:rsidRPr="004D04A3">
        <w:rPr>
          <w:rFonts w:ascii="Arial" w:hAnsi="Arial" w:cs="Arial"/>
        </w:rPr>
        <w:t>2.1.</w:t>
      </w:r>
      <w:r w:rsidRPr="004D04A3">
        <w:rPr>
          <w:rFonts w:ascii="Arial" w:hAnsi="Arial" w:cs="Arial"/>
          <w:szCs w:val="24"/>
        </w:rPr>
        <w:t xml:space="preserve">O leilão será realizado no dia </w:t>
      </w:r>
      <w:r w:rsidR="003E2549" w:rsidRPr="00380828">
        <w:rPr>
          <w:rFonts w:ascii="Arial" w:hAnsi="Arial" w:cs="Arial"/>
          <w:b/>
          <w:color w:val="000000" w:themeColor="text1"/>
          <w:szCs w:val="24"/>
        </w:rPr>
        <w:t>10</w:t>
      </w:r>
      <w:r w:rsidRPr="004D04A3">
        <w:rPr>
          <w:rFonts w:ascii="Arial" w:hAnsi="Arial" w:cs="Arial"/>
          <w:b/>
          <w:szCs w:val="24"/>
        </w:rPr>
        <w:t xml:space="preserve"> de </w:t>
      </w:r>
      <w:r w:rsidR="006D78E3">
        <w:rPr>
          <w:rFonts w:ascii="Arial" w:hAnsi="Arial" w:cs="Arial"/>
          <w:b/>
          <w:szCs w:val="24"/>
        </w:rPr>
        <w:t xml:space="preserve">setembro </w:t>
      </w:r>
      <w:r w:rsidRPr="004D04A3">
        <w:rPr>
          <w:rFonts w:ascii="Arial" w:hAnsi="Arial" w:cs="Arial"/>
          <w:b/>
          <w:bCs/>
          <w:szCs w:val="24"/>
        </w:rPr>
        <w:t>de 2</w:t>
      </w:r>
      <w:r>
        <w:rPr>
          <w:rFonts w:ascii="Arial" w:hAnsi="Arial" w:cs="Arial"/>
          <w:b/>
          <w:bCs/>
          <w:szCs w:val="24"/>
        </w:rPr>
        <w:t>.</w:t>
      </w:r>
      <w:r w:rsidRPr="004D04A3">
        <w:rPr>
          <w:rFonts w:ascii="Arial" w:hAnsi="Arial" w:cs="Arial"/>
          <w:b/>
          <w:bCs/>
          <w:szCs w:val="24"/>
        </w:rPr>
        <w:t>01</w:t>
      </w:r>
      <w:r w:rsidR="001D6F85">
        <w:rPr>
          <w:rFonts w:ascii="Arial" w:hAnsi="Arial" w:cs="Arial"/>
          <w:b/>
          <w:bCs/>
          <w:szCs w:val="24"/>
        </w:rPr>
        <w:t>3</w:t>
      </w:r>
      <w:r w:rsidRPr="004D04A3">
        <w:rPr>
          <w:rFonts w:ascii="Arial" w:hAnsi="Arial" w:cs="Arial"/>
          <w:szCs w:val="24"/>
        </w:rPr>
        <w:t>,</w:t>
      </w:r>
      <w:r w:rsidRPr="004D04A3">
        <w:rPr>
          <w:rFonts w:ascii="Arial" w:hAnsi="Arial" w:cs="Arial"/>
          <w:b/>
          <w:bCs/>
          <w:szCs w:val="24"/>
        </w:rPr>
        <w:t xml:space="preserve"> a partir das 10hs</w:t>
      </w:r>
      <w:r w:rsidRPr="004D04A3">
        <w:rPr>
          <w:rFonts w:ascii="Arial" w:hAnsi="Arial" w:cs="Arial"/>
          <w:szCs w:val="24"/>
        </w:rPr>
        <w:t xml:space="preserve">, na </w:t>
      </w:r>
      <w:r w:rsidR="001D6F85">
        <w:rPr>
          <w:rFonts w:ascii="Arial" w:hAnsi="Arial" w:cs="Arial"/>
          <w:szCs w:val="24"/>
        </w:rPr>
        <w:t>Av. Dom Pedro II, nº 830</w:t>
      </w:r>
      <w:r w:rsidRPr="004D04A3">
        <w:rPr>
          <w:rFonts w:ascii="Arial" w:hAnsi="Arial" w:cs="Arial"/>
          <w:szCs w:val="24"/>
        </w:rPr>
        <w:t xml:space="preserve">, na cidade de </w:t>
      </w:r>
      <w:r w:rsidR="001D6F85">
        <w:rPr>
          <w:rFonts w:ascii="Arial" w:hAnsi="Arial" w:cs="Arial"/>
          <w:szCs w:val="24"/>
        </w:rPr>
        <w:t xml:space="preserve">Serra Alta </w:t>
      </w:r>
      <w:r w:rsidRPr="004D04A3">
        <w:rPr>
          <w:rFonts w:ascii="Arial" w:hAnsi="Arial" w:cs="Arial"/>
          <w:szCs w:val="24"/>
        </w:rPr>
        <w:t>- SC.</w:t>
      </w:r>
    </w:p>
    <w:p w:rsidR="00404568" w:rsidRPr="00FC163E" w:rsidRDefault="00404568" w:rsidP="00404568">
      <w:pPr>
        <w:jc w:val="both"/>
        <w:rPr>
          <w:rFonts w:ascii="Arial" w:hAnsi="Arial" w:cs="Arial"/>
          <w:szCs w:val="24"/>
        </w:rPr>
      </w:pPr>
    </w:p>
    <w:p w:rsidR="00404568" w:rsidRDefault="00404568" w:rsidP="00404568">
      <w:pPr>
        <w:jc w:val="both"/>
        <w:rPr>
          <w:rFonts w:ascii="Arial" w:hAnsi="Arial" w:cs="Arial"/>
          <w:szCs w:val="24"/>
        </w:rPr>
      </w:pPr>
      <w:r w:rsidRPr="00FC163E">
        <w:rPr>
          <w:rFonts w:ascii="Arial" w:hAnsi="Arial" w:cs="Arial"/>
          <w:szCs w:val="24"/>
        </w:rPr>
        <w:t xml:space="preserve">2.2. A SUPERBID disponibilizará um Posto Avançado, situado na Alameda Lorena, nº 800, 2º andar - Jardim Paulista - São Paulo/SP - CEP 01424-001 (Auditório Superbid), para que os interessados possam acompanhar o leilão e ofertar seus lances através do PORTAL </w:t>
      </w:r>
      <w:hyperlink r:id="rId7" w:history="1">
        <w:r w:rsidR="00E22FB3" w:rsidRPr="00992C5A">
          <w:rPr>
            <w:rStyle w:val="Hyperlink"/>
            <w:rFonts w:ascii="Arial" w:hAnsi="Arial" w:cs="Arial"/>
            <w:szCs w:val="24"/>
          </w:rPr>
          <w:t>www.superbid.net</w:t>
        </w:r>
      </w:hyperlink>
      <w:r w:rsidRPr="00FC163E">
        <w:rPr>
          <w:rFonts w:ascii="Arial" w:hAnsi="Arial" w:cs="Arial"/>
          <w:szCs w:val="24"/>
        </w:rPr>
        <w:t>.</w:t>
      </w:r>
    </w:p>
    <w:p w:rsidR="00E22FB3" w:rsidRDefault="00E22FB3" w:rsidP="00404568">
      <w:pPr>
        <w:jc w:val="both"/>
        <w:rPr>
          <w:rFonts w:ascii="Arial" w:hAnsi="Arial" w:cs="Arial"/>
          <w:szCs w:val="24"/>
        </w:rPr>
      </w:pPr>
    </w:p>
    <w:p w:rsidR="00155BA0" w:rsidRDefault="00155BA0" w:rsidP="00404568">
      <w:pPr>
        <w:jc w:val="both"/>
        <w:rPr>
          <w:rFonts w:ascii="Arial" w:hAnsi="Arial" w:cs="Arial"/>
          <w:szCs w:val="24"/>
        </w:rPr>
      </w:pPr>
    </w:p>
    <w:p w:rsidR="00404568" w:rsidRDefault="00404568" w:rsidP="00404568">
      <w:pPr>
        <w:pStyle w:val="Corpodetexto"/>
        <w:rPr>
          <w:rFonts w:cs="Arial"/>
          <w:szCs w:val="24"/>
          <w:lang w:val="pt-BR"/>
        </w:rPr>
      </w:pPr>
      <w:r>
        <w:rPr>
          <w:rFonts w:cs="Arial"/>
          <w:b/>
          <w:szCs w:val="24"/>
          <w:lang w:val="pt-BR"/>
        </w:rPr>
        <w:t xml:space="preserve">3. </w:t>
      </w:r>
      <w:r w:rsidRPr="00FF2C9A">
        <w:rPr>
          <w:rFonts w:cs="Arial"/>
          <w:b/>
          <w:szCs w:val="24"/>
          <w:lang w:val="pt-BR"/>
        </w:rPr>
        <w:t>CONDIÇÕES PARA PARTICIPAR DO LEILÃO</w:t>
      </w:r>
    </w:p>
    <w:p w:rsidR="00404568" w:rsidRDefault="00404568" w:rsidP="00404568">
      <w:pPr>
        <w:pStyle w:val="Corpodetexto"/>
        <w:rPr>
          <w:rFonts w:cs="Arial"/>
          <w:szCs w:val="24"/>
          <w:lang w:val="pt-BR"/>
        </w:rPr>
      </w:pPr>
    </w:p>
    <w:p w:rsidR="00404568" w:rsidRPr="00FF2C9A" w:rsidRDefault="00404568" w:rsidP="00404568">
      <w:pPr>
        <w:pStyle w:val="Corpodetexto"/>
        <w:rPr>
          <w:rFonts w:cs="Arial"/>
          <w:szCs w:val="24"/>
          <w:lang w:val="pt-BR"/>
        </w:rPr>
      </w:pPr>
      <w:r>
        <w:rPr>
          <w:rFonts w:cs="Arial"/>
          <w:szCs w:val="24"/>
          <w:lang w:val="pt-BR"/>
        </w:rPr>
        <w:lastRenderedPageBreak/>
        <w:t>3.1.</w:t>
      </w:r>
      <w:r w:rsidRPr="00FF2C9A">
        <w:rPr>
          <w:rFonts w:cs="Arial"/>
          <w:szCs w:val="24"/>
          <w:lang w:val="pt-BR"/>
        </w:rPr>
        <w:t xml:space="preserve"> Para estar apto a ofertar lances para a aquisição dos bens expostos no PORTAL SUPERBID, o interessado deverá ser capacitado para contratar, nos termos da legislação </w:t>
      </w:r>
      <w:smartTag w:uri="urn:schemas-microsoft-com:office:smarttags" w:element="PersonName">
        <w:smartTagPr>
          <w:attr w:name="ProductID" w:val="em vigor. Menores"/>
        </w:smartTagPr>
        <w:r w:rsidRPr="00FF2C9A">
          <w:rPr>
            <w:rFonts w:cs="Arial"/>
            <w:szCs w:val="24"/>
            <w:lang w:val="pt-BR"/>
          </w:rPr>
          <w:t>em vigor. Menores</w:t>
        </w:r>
      </w:smartTag>
      <w:r w:rsidRPr="00FF2C9A">
        <w:rPr>
          <w:rFonts w:cs="Arial"/>
          <w:szCs w:val="24"/>
          <w:lang w:val="pt-BR"/>
        </w:rPr>
        <w:t xml:space="preserve"> de 18 (dezoito) anos não serão admitidos a participar do leilão.</w:t>
      </w:r>
    </w:p>
    <w:p w:rsidR="00404568" w:rsidRPr="00FF2C9A" w:rsidRDefault="00404568" w:rsidP="00404568">
      <w:pPr>
        <w:jc w:val="both"/>
        <w:rPr>
          <w:rFonts w:ascii="Arial" w:hAnsi="Arial" w:cs="Arial"/>
        </w:rPr>
      </w:pPr>
    </w:p>
    <w:p w:rsidR="00404568" w:rsidRPr="00FF2C9A" w:rsidRDefault="00404568" w:rsidP="00404568">
      <w:pPr>
        <w:pStyle w:val="Corpodetexto"/>
        <w:rPr>
          <w:rFonts w:cs="Arial"/>
          <w:szCs w:val="24"/>
          <w:lang w:val="pt-BR"/>
        </w:rPr>
      </w:pPr>
      <w:r>
        <w:rPr>
          <w:rFonts w:cs="Arial"/>
          <w:bCs/>
          <w:szCs w:val="24"/>
          <w:lang w:val="pt-BR"/>
        </w:rPr>
        <w:t xml:space="preserve">3.2. </w:t>
      </w:r>
      <w:r w:rsidRPr="00FF2C9A">
        <w:rPr>
          <w:rFonts w:cs="Arial"/>
          <w:bCs/>
          <w:szCs w:val="24"/>
          <w:lang w:val="pt-BR"/>
        </w:rPr>
        <w:t>Os interessados em participar do leilão deverão estar com seu CPF/CNPJ em situação regular junto a Receita Federal, bem como com seu endereço atualizado ou em processo de atualização na Receita Federal e no SINTEGRA - Sistema Integrado de Informações sobre Operações Interestaduais com Mercadorias e Serviços.</w:t>
      </w:r>
    </w:p>
    <w:p w:rsidR="00404568" w:rsidRPr="00FF2C9A" w:rsidRDefault="00404568" w:rsidP="00404568">
      <w:pPr>
        <w:pStyle w:val="Corpodetexto"/>
        <w:rPr>
          <w:rFonts w:cs="Arial"/>
          <w:szCs w:val="24"/>
          <w:lang w:val="pt-BR"/>
        </w:rPr>
      </w:pPr>
    </w:p>
    <w:p w:rsidR="00404568" w:rsidRDefault="00404568" w:rsidP="00404568">
      <w:pPr>
        <w:pStyle w:val="Corpodetexto"/>
        <w:rPr>
          <w:rFonts w:cs="Arial"/>
          <w:bCs/>
          <w:szCs w:val="24"/>
          <w:lang w:val="pt-BR"/>
        </w:rPr>
      </w:pPr>
      <w:r>
        <w:rPr>
          <w:rFonts w:cs="Arial"/>
          <w:b/>
          <w:szCs w:val="24"/>
          <w:lang w:val="pt-BR"/>
        </w:rPr>
        <w:t xml:space="preserve">4. </w:t>
      </w:r>
      <w:r w:rsidRPr="00FF2C9A">
        <w:rPr>
          <w:rFonts w:cs="Arial"/>
          <w:b/>
          <w:szCs w:val="24"/>
          <w:lang w:val="pt-BR"/>
        </w:rPr>
        <w:t>BENS</w:t>
      </w:r>
    </w:p>
    <w:p w:rsidR="00404568" w:rsidRDefault="00404568" w:rsidP="00404568">
      <w:pPr>
        <w:pStyle w:val="Corpodetexto"/>
        <w:rPr>
          <w:rFonts w:cs="Arial"/>
          <w:bCs/>
          <w:szCs w:val="24"/>
          <w:lang w:val="pt-BR"/>
        </w:rPr>
      </w:pPr>
    </w:p>
    <w:p w:rsidR="00404568" w:rsidRPr="00FF2C9A" w:rsidRDefault="00404568" w:rsidP="00404568">
      <w:pPr>
        <w:pStyle w:val="Corpodetexto"/>
        <w:rPr>
          <w:rFonts w:cs="Arial"/>
          <w:szCs w:val="24"/>
          <w:lang w:val="pt-BR"/>
        </w:rPr>
      </w:pPr>
      <w:r>
        <w:rPr>
          <w:rFonts w:cs="Arial"/>
          <w:bCs/>
          <w:szCs w:val="24"/>
          <w:lang w:val="pt-BR"/>
        </w:rPr>
        <w:t xml:space="preserve">4.1 </w:t>
      </w:r>
      <w:r w:rsidRPr="00FF2C9A">
        <w:rPr>
          <w:rFonts w:cs="Arial"/>
          <w:szCs w:val="24"/>
          <w:lang w:val="pt-BR"/>
        </w:rPr>
        <w:t xml:space="preserve">Os bens apregoados estão relacionados no Anexo I do presente Edital e serão vendidos </w:t>
      </w:r>
      <w:r w:rsidRPr="00FF2C9A">
        <w:rPr>
          <w:rFonts w:cs="Arial"/>
          <w:b/>
          <w:bCs/>
          <w:szCs w:val="24"/>
          <w:lang w:val="pt-BR"/>
        </w:rPr>
        <w:t>NO ESTADO DE CONSERVAÇÃO</w:t>
      </w:r>
      <w:r w:rsidRPr="00FF2C9A">
        <w:rPr>
          <w:rFonts w:cs="Arial"/>
          <w:szCs w:val="24"/>
          <w:lang w:val="pt-BR"/>
        </w:rPr>
        <w:t xml:space="preserve"> em que se encontram e </w:t>
      </w:r>
      <w:r w:rsidRPr="00FF2C9A">
        <w:rPr>
          <w:rFonts w:cs="Arial"/>
          <w:b/>
          <w:bCs/>
          <w:szCs w:val="24"/>
          <w:lang w:val="pt-BR"/>
        </w:rPr>
        <w:t>SEM GARANTIA</w:t>
      </w:r>
      <w:r w:rsidRPr="00FF2C9A">
        <w:rPr>
          <w:rFonts w:cs="Arial"/>
          <w:szCs w:val="24"/>
          <w:lang w:val="pt-BR"/>
        </w:rPr>
        <w:t xml:space="preserve">, reservando-se ao </w:t>
      </w:r>
      <w:r>
        <w:rPr>
          <w:rFonts w:cs="Arial"/>
          <w:szCs w:val="24"/>
          <w:lang w:val="pt-BR"/>
        </w:rPr>
        <w:t>Município de Serra Alta - SC</w:t>
      </w:r>
      <w:r w:rsidRPr="00FF2C9A">
        <w:rPr>
          <w:rFonts w:cs="Arial"/>
          <w:szCs w:val="24"/>
          <w:lang w:val="pt-BR"/>
        </w:rPr>
        <w:t xml:space="preserve"> o direito de liberá-los, ou não, a quem maior lance oferecer bem como retirar, desdobrar ou reunir os bens em lotes, de acordo com o seu critério ou necessidade, por intermédio do Servidor Municipal.</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4.2. </w:t>
      </w:r>
      <w:r w:rsidRPr="00FF2C9A">
        <w:rPr>
          <w:rFonts w:ascii="Arial" w:hAnsi="Arial" w:cs="Arial"/>
        </w:rPr>
        <w:t>As fotos divulgadas no PORTAL SUPERBID são meramente ilustrativas, não servindo de parâmetro para demonstrar o estado dos bens ou influenciar a decisão de oferta de lances para arrematação de bens.</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u w:val="single"/>
        </w:rPr>
        <w:t xml:space="preserve">4.3. </w:t>
      </w:r>
      <w:r w:rsidRPr="00FF2C9A">
        <w:rPr>
          <w:rFonts w:ascii="Arial" w:hAnsi="Arial" w:cs="Arial"/>
          <w:u w:val="single"/>
        </w:rPr>
        <w:t xml:space="preserve">O interessado declara ter pleno conhecimento do presente Edital, SENDO DE SUA RESPONSABILIDADE A VISTORIA PRÉVIA DOS LOTES, isentando o </w:t>
      </w:r>
      <w:r>
        <w:rPr>
          <w:rFonts w:ascii="Arial" w:hAnsi="Arial" w:cs="Arial"/>
          <w:u w:val="single"/>
        </w:rPr>
        <w:t xml:space="preserve">Município de Serra Alta - SC </w:t>
      </w:r>
      <w:r w:rsidRPr="00FF2C9A">
        <w:rPr>
          <w:rFonts w:ascii="Arial" w:hAnsi="Arial" w:cs="Arial"/>
          <w:u w:val="single"/>
        </w:rPr>
        <w:t>e o PORTAL SUPERBID por eventuais vícios existentes no bem adquirido.</w:t>
      </w:r>
    </w:p>
    <w:p w:rsidR="00404568" w:rsidRPr="00FF2C9A" w:rsidRDefault="00404568" w:rsidP="00404568">
      <w:pPr>
        <w:pStyle w:val="Corpodetexto"/>
        <w:rPr>
          <w:rFonts w:cs="Arial"/>
          <w:szCs w:val="24"/>
          <w:lang w:val="pt-BR"/>
        </w:rPr>
      </w:pPr>
    </w:p>
    <w:p w:rsidR="00404568" w:rsidRPr="00FF2C9A" w:rsidRDefault="00404568" w:rsidP="00404568">
      <w:pPr>
        <w:jc w:val="both"/>
        <w:rPr>
          <w:rFonts w:ascii="Arial" w:hAnsi="Arial" w:cs="Arial"/>
        </w:rPr>
      </w:pPr>
      <w:r>
        <w:rPr>
          <w:rFonts w:ascii="Arial" w:hAnsi="Arial" w:cs="Arial"/>
        </w:rPr>
        <w:t xml:space="preserve">4.4. </w:t>
      </w:r>
      <w:r w:rsidRPr="00FF2C9A">
        <w:rPr>
          <w:rFonts w:ascii="Arial" w:hAnsi="Arial" w:cs="Arial"/>
        </w:rPr>
        <w:t xml:space="preserve">Os bens constantes em cada lote serão apregoados em quantidades aproximadas, sendo possível margem de até 10% (dez por cento) para mais ou para menos na quantidade dos referidos bens, sem que seja devido qualquer pagamento adicional e/ou reembolso do valor pago. Os bens sujeitos a pesagem serão pesados conforme balança do </w:t>
      </w:r>
      <w:r>
        <w:rPr>
          <w:rFonts w:ascii="Arial" w:hAnsi="Arial" w:cs="Arial"/>
        </w:rPr>
        <w:t>Município de Serra Alta - SC</w:t>
      </w:r>
      <w:r w:rsidRPr="00FF2C9A">
        <w:rPr>
          <w:rFonts w:ascii="Arial" w:hAnsi="Arial" w:cs="Arial"/>
        </w:rPr>
        <w:t>.</w:t>
      </w:r>
    </w:p>
    <w:p w:rsidR="00404568" w:rsidRPr="00FF2C9A" w:rsidRDefault="00404568" w:rsidP="00404568">
      <w:pPr>
        <w:rPr>
          <w:rFonts w:ascii="Arial" w:hAnsi="Arial" w:cs="Arial"/>
        </w:rPr>
      </w:pPr>
    </w:p>
    <w:p w:rsidR="00404568" w:rsidRDefault="00404568" w:rsidP="00404568">
      <w:pPr>
        <w:jc w:val="both"/>
        <w:rPr>
          <w:rFonts w:ascii="Arial" w:hAnsi="Arial" w:cs="Arial"/>
        </w:rPr>
      </w:pPr>
      <w:r>
        <w:rPr>
          <w:rFonts w:ascii="Arial" w:hAnsi="Arial" w:cs="Arial"/>
          <w:b/>
          <w:bCs/>
        </w:rPr>
        <w:t xml:space="preserve">5. </w:t>
      </w:r>
      <w:r w:rsidRPr="00FF2C9A">
        <w:rPr>
          <w:rFonts w:ascii="Arial" w:hAnsi="Arial" w:cs="Arial"/>
          <w:b/>
          <w:bCs/>
        </w:rPr>
        <w:t>VISITAÇÃO</w:t>
      </w:r>
    </w:p>
    <w:p w:rsidR="00404568"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5.1. </w:t>
      </w:r>
      <w:r w:rsidRPr="00FF2C9A">
        <w:rPr>
          <w:rFonts w:ascii="Arial" w:hAnsi="Arial" w:cs="Arial"/>
        </w:rPr>
        <w:t xml:space="preserve">Cabe aos interessados </w:t>
      </w:r>
      <w:r w:rsidRPr="007B1E0B">
        <w:rPr>
          <w:rFonts w:ascii="Arial" w:hAnsi="Arial" w:cs="Arial"/>
          <w:b/>
        </w:rPr>
        <w:t>vistoriar os bens</w:t>
      </w:r>
      <w:r w:rsidRPr="00FF2C9A">
        <w:rPr>
          <w:rFonts w:ascii="Arial" w:hAnsi="Arial" w:cs="Arial"/>
        </w:rPr>
        <w:t xml:space="preserve"> a serem apregoados nos dias </w:t>
      </w:r>
      <w:r>
        <w:rPr>
          <w:rFonts w:ascii="Arial" w:hAnsi="Arial" w:cs="Arial"/>
        </w:rPr>
        <w:t xml:space="preserve">úteis </w:t>
      </w:r>
      <w:r w:rsidRPr="00380828">
        <w:rPr>
          <w:rFonts w:ascii="Arial" w:hAnsi="Arial" w:cs="Arial"/>
          <w:b/>
          <w:color w:val="000000" w:themeColor="text1"/>
        </w:rPr>
        <w:t xml:space="preserve">de </w:t>
      </w:r>
      <w:r w:rsidR="00DF6609" w:rsidRPr="00380828">
        <w:rPr>
          <w:rFonts w:ascii="Arial" w:hAnsi="Arial" w:cs="Arial"/>
          <w:b/>
          <w:color w:val="000000" w:themeColor="text1"/>
        </w:rPr>
        <w:t>26</w:t>
      </w:r>
      <w:r w:rsidRPr="00380828">
        <w:rPr>
          <w:rFonts w:ascii="Arial" w:hAnsi="Arial" w:cs="Arial"/>
          <w:b/>
          <w:color w:val="000000" w:themeColor="text1"/>
        </w:rPr>
        <w:t xml:space="preserve"> a </w:t>
      </w:r>
      <w:r w:rsidR="00DF6609" w:rsidRPr="00380828">
        <w:rPr>
          <w:rFonts w:ascii="Arial" w:hAnsi="Arial" w:cs="Arial"/>
          <w:b/>
          <w:color w:val="000000" w:themeColor="text1"/>
        </w:rPr>
        <w:t xml:space="preserve">30 </w:t>
      </w:r>
      <w:r w:rsidRPr="00380828">
        <w:rPr>
          <w:rFonts w:ascii="Arial" w:hAnsi="Arial" w:cs="Arial"/>
          <w:b/>
          <w:color w:val="000000" w:themeColor="text1"/>
        </w:rPr>
        <w:t xml:space="preserve">de </w:t>
      </w:r>
      <w:r w:rsidR="00664A4D" w:rsidRPr="00380828">
        <w:rPr>
          <w:rFonts w:ascii="Arial" w:hAnsi="Arial" w:cs="Arial"/>
          <w:b/>
          <w:color w:val="000000" w:themeColor="text1"/>
        </w:rPr>
        <w:t>agosto</w:t>
      </w:r>
      <w:r w:rsidRPr="00380828">
        <w:rPr>
          <w:rFonts w:ascii="Arial" w:hAnsi="Arial" w:cs="Arial"/>
          <w:b/>
          <w:color w:val="000000" w:themeColor="text1"/>
        </w:rPr>
        <w:t xml:space="preserve"> de 2.01</w:t>
      </w:r>
      <w:r w:rsidR="00664A4D" w:rsidRPr="00380828">
        <w:rPr>
          <w:rFonts w:ascii="Arial" w:hAnsi="Arial" w:cs="Arial"/>
          <w:b/>
          <w:color w:val="000000" w:themeColor="text1"/>
        </w:rPr>
        <w:t>3</w:t>
      </w:r>
      <w:r w:rsidR="00380828" w:rsidRPr="00380828">
        <w:rPr>
          <w:rFonts w:ascii="Arial" w:hAnsi="Arial" w:cs="Arial"/>
          <w:b/>
          <w:color w:val="000000" w:themeColor="text1"/>
        </w:rPr>
        <w:t xml:space="preserve"> e 02 a 06 de Setembro de 2013</w:t>
      </w:r>
      <w:r w:rsidRPr="00380828">
        <w:rPr>
          <w:rFonts w:ascii="Arial" w:hAnsi="Arial" w:cs="Arial"/>
          <w:b/>
          <w:color w:val="000000" w:themeColor="text1"/>
        </w:rPr>
        <w:t>,</w:t>
      </w:r>
      <w:r w:rsidRPr="00380828">
        <w:rPr>
          <w:rFonts w:ascii="Arial" w:hAnsi="Arial" w:cs="Arial"/>
          <w:color w:val="000000" w:themeColor="text1"/>
        </w:rPr>
        <w:t xml:space="preserve"> das 07:</w:t>
      </w:r>
      <w:r w:rsidR="00664A4D" w:rsidRPr="00380828">
        <w:rPr>
          <w:rFonts w:ascii="Arial" w:hAnsi="Arial" w:cs="Arial"/>
          <w:color w:val="000000" w:themeColor="text1"/>
        </w:rPr>
        <w:t>3</w:t>
      </w:r>
      <w:r w:rsidRPr="00380828">
        <w:rPr>
          <w:rFonts w:ascii="Arial" w:hAnsi="Arial" w:cs="Arial"/>
          <w:color w:val="000000" w:themeColor="text1"/>
        </w:rPr>
        <w:t>0hs às 1</w:t>
      </w:r>
      <w:r w:rsidR="00664A4D" w:rsidRPr="00380828">
        <w:rPr>
          <w:rFonts w:ascii="Arial" w:hAnsi="Arial" w:cs="Arial"/>
          <w:color w:val="000000" w:themeColor="text1"/>
        </w:rPr>
        <w:t>1</w:t>
      </w:r>
      <w:r w:rsidRPr="00380828">
        <w:rPr>
          <w:rFonts w:ascii="Arial" w:hAnsi="Arial" w:cs="Arial"/>
          <w:color w:val="000000" w:themeColor="text1"/>
        </w:rPr>
        <w:t>:</w:t>
      </w:r>
      <w:r w:rsidR="00664A4D" w:rsidRPr="00380828">
        <w:rPr>
          <w:rFonts w:ascii="Arial" w:hAnsi="Arial" w:cs="Arial"/>
          <w:color w:val="000000" w:themeColor="text1"/>
        </w:rPr>
        <w:t>3</w:t>
      </w:r>
      <w:r w:rsidRPr="00380828">
        <w:rPr>
          <w:rFonts w:ascii="Arial" w:hAnsi="Arial" w:cs="Arial"/>
          <w:color w:val="000000" w:themeColor="text1"/>
        </w:rPr>
        <w:t>0hs</w:t>
      </w:r>
      <w:r w:rsidR="00664A4D" w:rsidRPr="00380828">
        <w:rPr>
          <w:rFonts w:ascii="Arial" w:hAnsi="Arial" w:cs="Arial"/>
          <w:color w:val="000000" w:themeColor="text1"/>
        </w:rPr>
        <w:t xml:space="preserve"> e</w:t>
      </w:r>
      <w:r w:rsidR="00664A4D">
        <w:rPr>
          <w:rFonts w:ascii="Arial" w:hAnsi="Arial" w:cs="Arial"/>
        </w:rPr>
        <w:t xml:space="preserve"> das 13:15hs às 17:15hs</w:t>
      </w:r>
      <w:r>
        <w:rPr>
          <w:rFonts w:ascii="Arial" w:hAnsi="Arial" w:cs="Arial"/>
        </w:rPr>
        <w:t xml:space="preserve">. </w:t>
      </w:r>
      <w:r w:rsidRPr="00FF2C9A">
        <w:rPr>
          <w:rFonts w:ascii="Arial" w:hAnsi="Arial" w:cs="Arial"/>
        </w:rPr>
        <w:t>Os interessados deverão entrar em contato com o PORTAL SUPERBID, através do telefone (11) 2163-7800, para agendamento de visita, com antecedência de 48 (quarenta e oito) horas.</w:t>
      </w:r>
    </w:p>
    <w:p w:rsidR="00404568" w:rsidRPr="00FF2C9A" w:rsidRDefault="00404568" w:rsidP="00404568">
      <w:pPr>
        <w:rPr>
          <w:rFonts w:ascii="Arial" w:hAnsi="Arial" w:cs="Arial"/>
        </w:rPr>
      </w:pPr>
    </w:p>
    <w:p w:rsidR="00404568" w:rsidRDefault="00404568" w:rsidP="00404568">
      <w:pPr>
        <w:jc w:val="both"/>
        <w:rPr>
          <w:rFonts w:ascii="Arial" w:hAnsi="Arial" w:cs="Arial"/>
          <w:spacing w:val="2"/>
        </w:rPr>
      </w:pPr>
      <w:r w:rsidRPr="00FF2C9A">
        <w:rPr>
          <w:rFonts w:ascii="Arial" w:hAnsi="Arial" w:cs="Arial"/>
          <w:spacing w:val="2"/>
        </w:rPr>
        <w:t>Os lotes a serem apregoados neste lei</w:t>
      </w:r>
      <w:r>
        <w:rPr>
          <w:rFonts w:ascii="Arial" w:hAnsi="Arial" w:cs="Arial"/>
          <w:spacing w:val="2"/>
        </w:rPr>
        <w:t>lão encontram-se localizados no seguinte endereço</w:t>
      </w:r>
      <w:r w:rsidRPr="00FF2C9A">
        <w:rPr>
          <w:rFonts w:ascii="Arial" w:hAnsi="Arial" w:cs="Arial"/>
          <w:spacing w:val="2"/>
        </w:rPr>
        <w:t>:</w:t>
      </w:r>
    </w:p>
    <w:p w:rsidR="00404568" w:rsidRDefault="00404568" w:rsidP="00404568">
      <w:pPr>
        <w:jc w:val="both"/>
        <w:rPr>
          <w:rFonts w:ascii="Arial" w:hAnsi="Arial" w:cs="Arial"/>
          <w:spacing w:val="2"/>
        </w:rPr>
      </w:pPr>
    </w:p>
    <w:p w:rsidR="00404568" w:rsidRPr="00494F98" w:rsidRDefault="00404568" w:rsidP="00404568">
      <w:pPr>
        <w:jc w:val="both"/>
        <w:rPr>
          <w:rFonts w:ascii="Arial" w:hAnsi="Arial" w:cs="Arial"/>
          <w:b/>
          <w:spacing w:val="2"/>
        </w:rPr>
      </w:pPr>
      <w:r>
        <w:rPr>
          <w:rFonts w:ascii="Arial" w:hAnsi="Arial" w:cs="Arial"/>
          <w:b/>
          <w:spacing w:val="2"/>
        </w:rPr>
        <w:t>- Prefeitura Municipal de Serra Alta, Avenida Dom Pedro II, nº 830, Centro, Serra Alta - SC.</w:t>
      </w:r>
    </w:p>
    <w:p w:rsidR="00404568" w:rsidRPr="00FF2C9A" w:rsidRDefault="00404568" w:rsidP="00404568">
      <w:pPr>
        <w:jc w:val="both"/>
        <w:rPr>
          <w:rFonts w:ascii="Arial" w:hAnsi="Arial" w:cs="Arial"/>
          <w:bCs/>
          <w:spacing w:val="2"/>
        </w:rPr>
      </w:pPr>
    </w:p>
    <w:p w:rsidR="00404568" w:rsidRPr="00FF2C9A" w:rsidRDefault="00404568" w:rsidP="00404568">
      <w:pPr>
        <w:jc w:val="both"/>
        <w:rPr>
          <w:rFonts w:ascii="Arial" w:hAnsi="Arial" w:cs="Arial"/>
          <w:b/>
          <w:bCs/>
          <w:spacing w:val="2"/>
        </w:rPr>
      </w:pPr>
      <w:r w:rsidRPr="00FF2C9A">
        <w:rPr>
          <w:rFonts w:ascii="Arial" w:hAnsi="Arial" w:cs="Arial"/>
          <w:b/>
          <w:bCs/>
          <w:spacing w:val="2"/>
        </w:rPr>
        <w:t>Os lotes a serem apregoados estão devidamente descritos e caracterizados no Anexo I do presente Edital.</w:t>
      </w:r>
    </w:p>
    <w:p w:rsidR="00404568" w:rsidRDefault="00404568" w:rsidP="00404568">
      <w:pPr>
        <w:jc w:val="both"/>
        <w:rPr>
          <w:rFonts w:ascii="Arial" w:hAnsi="Arial" w:cs="Arial"/>
          <w:bCs/>
          <w:snapToGrid w:val="0"/>
        </w:rPr>
      </w:pPr>
      <w:r>
        <w:rPr>
          <w:rFonts w:ascii="Arial" w:hAnsi="Arial" w:cs="Arial"/>
          <w:b/>
          <w:bCs/>
          <w:snapToGrid w:val="0"/>
        </w:rPr>
        <w:lastRenderedPageBreak/>
        <w:t>6.</w:t>
      </w:r>
      <w:r w:rsidRPr="00FF2C9A">
        <w:rPr>
          <w:rFonts w:ascii="Arial" w:hAnsi="Arial" w:cs="Arial"/>
          <w:b/>
          <w:bCs/>
          <w:snapToGrid w:val="0"/>
        </w:rPr>
        <w:t>VALOR DEVIDO À SUPERBID</w:t>
      </w:r>
    </w:p>
    <w:p w:rsidR="00404568" w:rsidRDefault="00404568" w:rsidP="00404568">
      <w:pPr>
        <w:jc w:val="both"/>
        <w:rPr>
          <w:rFonts w:ascii="Arial" w:hAnsi="Arial" w:cs="Arial"/>
          <w:bCs/>
          <w:snapToGrid w:val="0"/>
        </w:rPr>
      </w:pPr>
    </w:p>
    <w:p w:rsidR="00404568" w:rsidRPr="00FF2C9A" w:rsidRDefault="00404568" w:rsidP="00404568">
      <w:pPr>
        <w:jc w:val="both"/>
        <w:rPr>
          <w:rFonts w:ascii="Arial" w:hAnsi="Arial" w:cs="Arial"/>
          <w:snapToGrid w:val="0"/>
        </w:rPr>
      </w:pPr>
      <w:r>
        <w:rPr>
          <w:rFonts w:ascii="Arial" w:hAnsi="Arial" w:cs="Arial"/>
          <w:bCs/>
          <w:snapToGrid w:val="0"/>
        </w:rPr>
        <w:t xml:space="preserve">6.1. </w:t>
      </w:r>
      <w:r w:rsidRPr="00FF2C9A">
        <w:rPr>
          <w:rFonts w:ascii="Arial" w:hAnsi="Arial" w:cs="Arial"/>
          <w:snapToGrid w:val="0"/>
        </w:rPr>
        <w:t>Os</w:t>
      </w:r>
      <w:r w:rsidRPr="00FF2C9A">
        <w:rPr>
          <w:rFonts w:ascii="Arial" w:hAnsi="Arial" w:cs="Arial"/>
        </w:rPr>
        <w:t xml:space="preserve"> arrematantes deverão pagar à empresa MaisAtivo Intermediação de Ativos Ltda. (que utiliza o nome de fantasia SUPERBID) o valor correspondente a 10% (dez por cento) sobre o preço da arrematação (valor do lance ofertado).</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6.2. </w:t>
      </w:r>
      <w:r w:rsidRPr="00FF2C9A">
        <w:rPr>
          <w:rFonts w:ascii="Arial" w:hAnsi="Arial" w:cs="Arial"/>
        </w:rPr>
        <w:t>O valor devido à SUPERBID não está incluso no valor do lance ofertado.</w:t>
      </w:r>
    </w:p>
    <w:p w:rsidR="00404568" w:rsidRPr="00FF2C9A" w:rsidRDefault="00404568" w:rsidP="00404568">
      <w:pPr>
        <w:jc w:val="both"/>
        <w:rPr>
          <w:rFonts w:ascii="Arial" w:hAnsi="Arial" w:cs="Arial"/>
        </w:rPr>
      </w:pPr>
    </w:p>
    <w:p w:rsidR="00404568" w:rsidRDefault="00404568" w:rsidP="00404568">
      <w:pPr>
        <w:jc w:val="both"/>
        <w:rPr>
          <w:rFonts w:ascii="Arial" w:hAnsi="Arial" w:cs="Arial"/>
          <w:bCs/>
        </w:rPr>
      </w:pPr>
      <w:r>
        <w:rPr>
          <w:rFonts w:ascii="Arial" w:hAnsi="Arial" w:cs="Arial"/>
          <w:b/>
        </w:rPr>
        <w:t xml:space="preserve">7. </w:t>
      </w:r>
      <w:r w:rsidRPr="00FF2C9A">
        <w:rPr>
          <w:rFonts w:ascii="Arial" w:hAnsi="Arial" w:cs="Arial"/>
          <w:b/>
        </w:rPr>
        <w:t>LANCES</w:t>
      </w:r>
    </w:p>
    <w:p w:rsidR="00404568" w:rsidRDefault="00404568" w:rsidP="00404568">
      <w:pPr>
        <w:jc w:val="both"/>
        <w:rPr>
          <w:rFonts w:ascii="Arial" w:hAnsi="Arial" w:cs="Arial"/>
          <w:bCs/>
        </w:rPr>
      </w:pPr>
    </w:p>
    <w:p w:rsidR="00404568" w:rsidRPr="00FF2C9A" w:rsidRDefault="00404568" w:rsidP="00404568">
      <w:pPr>
        <w:jc w:val="both"/>
        <w:rPr>
          <w:rFonts w:ascii="Arial" w:hAnsi="Arial" w:cs="Arial"/>
        </w:rPr>
      </w:pPr>
      <w:r>
        <w:rPr>
          <w:rFonts w:ascii="Arial" w:hAnsi="Arial" w:cs="Arial"/>
          <w:bCs/>
        </w:rPr>
        <w:t xml:space="preserve">7.1. </w:t>
      </w:r>
      <w:r w:rsidRPr="00FF2C9A">
        <w:rPr>
          <w:rFonts w:ascii="Arial" w:hAnsi="Arial" w:cs="Arial"/>
        </w:rPr>
        <w:t>Os lances poderão ser ofertados através do PORTAL SUPERBIDe/ou presencialmente (na data do encerramento do leilão).</w:t>
      </w:r>
    </w:p>
    <w:p w:rsidR="00404568" w:rsidRPr="00FF2C9A" w:rsidRDefault="00404568" w:rsidP="00404568">
      <w:pPr>
        <w:jc w:val="both"/>
        <w:rPr>
          <w:rFonts w:ascii="Arial" w:hAnsi="Arial" w:cs="Arial"/>
          <w:u w:val="single"/>
        </w:rPr>
      </w:pPr>
    </w:p>
    <w:p w:rsidR="00404568" w:rsidRPr="00FF2C9A" w:rsidRDefault="00404568" w:rsidP="00404568">
      <w:pPr>
        <w:jc w:val="both"/>
        <w:rPr>
          <w:rFonts w:ascii="Arial" w:hAnsi="Arial" w:cs="Arial"/>
          <w:u w:val="single"/>
        </w:rPr>
      </w:pPr>
      <w:r>
        <w:rPr>
          <w:rFonts w:ascii="Arial" w:hAnsi="Arial" w:cs="Arial"/>
          <w:u w:val="single"/>
        </w:rPr>
        <w:t xml:space="preserve">7.2. </w:t>
      </w:r>
      <w:r w:rsidRPr="00FF2C9A">
        <w:rPr>
          <w:rFonts w:ascii="Arial" w:hAnsi="Arial" w:cs="Arial"/>
          <w:u w:val="single"/>
        </w:rPr>
        <w:t xml:space="preserve">Os lances ofertados são </w:t>
      </w:r>
      <w:r w:rsidRPr="00FF2C9A">
        <w:rPr>
          <w:rFonts w:ascii="Arial" w:hAnsi="Arial" w:cs="Arial"/>
          <w:b/>
          <w:u w:val="single"/>
        </w:rPr>
        <w:t>IRREVOGÁVEIS</w:t>
      </w:r>
      <w:r w:rsidRPr="00FF2C9A">
        <w:rPr>
          <w:rFonts w:ascii="Arial" w:hAnsi="Arial" w:cs="Arial"/>
          <w:u w:val="single"/>
        </w:rPr>
        <w:t xml:space="preserve"> e </w:t>
      </w:r>
      <w:r w:rsidRPr="00FF2C9A">
        <w:rPr>
          <w:rFonts w:ascii="Arial" w:hAnsi="Arial" w:cs="Arial"/>
          <w:b/>
          <w:u w:val="single"/>
        </w:rPr>
        <w:t>IRRETRATÁVEIS</w:t>
      </w:r>
      <w:r w:rsidRPr="00FF2C9A">
        <w:rPr>
          <w:rFonts w:ascii="Arial" w:hAnsi="Arial" w:cs="Arial"/>
          <w:u w:val="single"/>
        </w:rPr>
        <w:t>. O Usuário é responsável por todas as ofertas registradas em seu nome, pelo que os lances não podem ser anulados e/ou cancelados em nenhuma hipótese.</w:t>
      </w:r>
    </w:p>
    <w:p w:rsidR="00404568" w:rsidRPr="00FF2C9A" w:rsidRDefault="00404568" w:rsidP="00404568">
      <w:pPr>
        <w:jc w:val="both"/>
        <w:rPr>
          <w:rFonts w:ascii="Arial" w:hAnsi="Arial" w:cs="Arial"/>
        </w:rPr>
      </w:pPr>
    </w:p>
    <w:p w:rsidR="00404568" w:rsidRPr="00FF2C9A" w:rsidRDefault="00404568" w:rsidP="00404568">
      <w:pPr>
        <w:pStyle w:val="Corpodetexto"/>
        <w:rPr>
          <w:rFonts w:cs="Arial"/>
          <w:szCs w:val="24"/>
          <w:lang w:val="pt-BR"/>
        </w:rPr>
      </w:pPr>
      <w:r>
        <w:rPr>
          <w:rFonts w:cs="Arial"/>
          <w:szCs w:val="24"/>
          <w:lang w:val="pt-BR"/>
        </w:rPr>
        <w:t xml:space="preserve">7.3. </w:t>
      </w:r>
      <w:r w:rsidRPr="00FF2C9A">
        <w:rPr>
          <w:rFonts w:cs="Arial"/>
          <w:szCs w:val="24"/>
          <w:lang w:val="pt-BR"/>
        </w:rPr>
        <w:t>O Usuário poderá ofertar mais de um lance para um mesmo bem, prevalecendo sempre o maior lance ofertado.</w:t>
      </w:r>
    </w:p>
    <w:p w:rsidR="00404568" w:rsidRPr="00FF2C9A" w:rsidRDefault="00404568" w:rsidP="00404568">
      <w:pPr>
        <w:jc w:val="both"/>
        <w:rPr>
          <w:rFonts w:ascii="Arial" w:hAnsi="Arial" w:cs="Arial"/>
        </w:rPr>
      </w:pPr>
    </w:p>
    <w:p w:rsidR="00404568" w:rsidRPr="00FF2C9A" w:rsidRDefault="00404568" w:rsidP="00404568">
      <w:pPr>
        <w:pStyle w:val="Corpodetexto"/>
        <w:rPr>
          <w:rFonts w:cs="Arial"/>
          <w:szCs w:val="24"/>
          <w:lang w:val="pt-BR"/>
        </w:rPr>
      </w:pPr>
      <w:r>
        <w:rPr>
          <w:rFonts w:cs="Arial"/>
          <w:szCs w:val="24"/>
          <w:lang w:val="pt-BR"/>
        </w:rPr>
        <w:t xml:space="preserve">7.4. </w:t>
      </w:r>
      <w:r w:rsidRPr="00FF2C9A">
        <w:rPr>
          <w:rFonts w:cs="Arial"/>
          <w:szCs w:val="24"/>
          <w:lang w:val="pt-BR"/>
        </w:rPr>
        <w:t>O PORTAL SUPERBID permite o recebimento de lances virtuais simultaneamente aos presenciais e em tempo real.</w:t>
      </w:r>
    </w:p>
    <w:p w:rsidR="00404568" w:rsidRPr="00FF2C9A" w:rsidRDefault="00404568" w:rsidP="00404568">
      <w:pPr>
        <w:pStyle w:val="Corpodetexto"/>
        <w:rPr>
          <w:rFonts w:cs="Arial"/>
          <w:szCs w:val="24"/>
          <w:lang w:val="pt-BR"/>
        </w:rPr>
      </w:pPr>
    </w:p>
    <w:p w:rsidR="00404568" w:rsidRPr="00FF2C9A" w:rsidRDefault="00404568" w:rsidP="00404568">
      <w:pPr>
        <w:pStyle w:val="Corpodetexto"/>
        <w:rPr>
          <w:rFonts w:cs="Arial"/>
          <w:szCs w:val="24"/>
          <w:lang w:val="pt-BR"/>
        </w:rPr>
      </w:pPr>
      <w:r>
        <w:rPr>
          <w:rFonts w:cs="Arial"/>
          <w:szCs w:val="24"/>
          <w:lang w:val="pt-BR"/>
        </w:rPr>
        <w:t xml:space="preserve">7.5. </w:t>
      </w:r>
      <w:r w:rsidRPr="00FF2C9A">
        <w:rPr>
          <w:rFonts w:cs="Arial"/>
          <w:szCs w:val="24"/>
          <w:lang w:val="pt-BR"/>
        </w:rPr>
        <w:t>Lances via Internet e de viva voz têm igualdade de condições.</w:t>
      </w:r>
    </w:p>
    <w:p w:rsidR="00404568" w:rsidRPr="00FF2C9A" w:rsidRDefault="00404568" w:rsidP="00404568">
      <w:pPr>
        <w:pStyle w:val="Corpodetexto"/>
        <w:rPr>
          <w:rFonts w:cs="Arial"/>
          <w:szCs w:val="24"/>
          <w:lang w:val="pt-BR"/>
        </w:rPr>
      </w:pPr>
    </w:p>
    <w:p w:rsidR="00404568" w:rsidRPr="00FF2C9A" w:rsidRDefault="00404568" w:rsidP="00404568">
      <w:pPr>
        <w:pStyle w:val="Corpodetexto"/>
        <w:rPr>
          <w:rFonts w:cs="Arial"/>
          <w:szCs w:val="24"/>
          <w:lang w:val="pt-BR"/>
        </w:rPr>
      </w:pPr>
      <w:r>
        <w:rPr>
          <w:rFonts w:cs="Arial"/>
          <w:szCs w:val="24"/>
          <w:lang w:val="pt-BR"/>
        </w:rPr>
        <w:t xml:space="preserve">7.6. </w:t>
      </w:r>
      <w:r w:rsidRPr="00FF2C9A">
        <w:rPr>
          <w:rFonts w:cs="Arial"/>
          <w:szCs w:val="24"/>
          <w:lang w:val="pt-BR"/>
        </w:rPr>
        <w:t>Caso algum lance seja recebido nos 03 (três) últimos minutos do fechamento do lote, o cronômetro retroagirá a 03 (três) minutos do encerramento do lote e assim sucessivamente a cada lance efetuado nos últimos 03 (três) minutos, para que todos os Usuários interessados tenham a oportunidade de efetuar novos lances.</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7.7. </w:t>
      </w:r>
      <w:r w:rsidRPr="00FF2C9A">
        <w:rPr>
          <w:rFonts w:ascii="Arial" w:hAnsi="Arial" w:cs="Arial"/>
        </w:rPr>
        <w:t>O Servidor Municipal encarregado do Leilão poderá, no interesse do Município de Serra Alta - SC, conciliar (sincronizar) o horário previsto para o encerramento de lotes com características iguais ou semelhantes, com observância da regra prevista no parágrafo anterior.</w:t>
      </w:r>
    </w:p>
    <w:p w:rsidR="00404568" w:rsidRPr="00FF2C9A" w:rsidRDefault="00404568" w:rsidP="00404568">
      <w:pPr>
        <w:jc w:val="both"/>
        <w:rPr>
          <w:rFonts w:ascii="Arial" w:hAnsi="Arial" w:cs="Arial"/>
        </w:rPr>
      </w:pPr>
    </w:p>
    <w:p w:rsidR="00404568" w:rsidRDefault="00404568" w:rsidP="00404568">
      <w:pPr>
        <w:jc w:val="both"/>
        <w:rPr>
          <w:rFonts w:ascii="Arial" w:hAnsi="Arial" w:cs="Arial"/>
        </w:rPr>
      </w:pPr>
      <w:r>
        <w:rPr>
          <w:rFonts w:ascii="Arial" w:hAnsi="Arial" w:cs="Arial"/>
          <w:b/>
        </w:rPr>
        <w:t xml:space="preserve">8. </w:t>
      </w:r>
      <w:r w:rsidRPr="00FF2C9A">
        <w:rPr>
          <w:rFonts w:ascii="Arial" w:hAnsi="Arial" w:cs="Arial"/>
          <w:b/>
        </w:rPr>
        <w:t>PREÇO MÍNIMO DE VENDA DO BEM OU PREÇO DE RESERVA</w:t>
      </w:r>
    </w:p>
    <w:p w:rsidR="00404568"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8.1. </w:t>
      </w:r>
      <w:r w:rsidRPr="00FF2C9A">
        <w:rPr>
          <w:rFonts w:ascii="Arial" w:hAnsi="Arial" w:cs="Arial"/>
        </w:rPr>
        <w:t>É o valor mínimo estipulado pel</w:t>
      </w:r>
      <w:r>
        <w:rPr>
          <w:rFonts w:ascii="Arial" w:hAnsi="Arial" w:cs="Arial"/>
        </w:rPr>
        <w:t>o Município de Serra Alta - SC,</w:t>
      </w:r>
      <w:r w:rsidRPr="00FF2C9A">
        <w:rPr>
          <w:rFonts w:ascii="Arial" w:hAnsi="Arial" w:cs="Arial"/>
        </w:rPr>
        <w:t xml:space="preserve"> para a venda do</w:t>
      </w:r>
      <w:r>
        <w:rPr>
          <w:rFonts w:ascii="Arial" w:hAnsi="Arial" w:cs="Arial"/>
        </w:rPr>
        <w:t>s bens</w:t>
      </w:r>
      <w:r w:rsidRPr="00FF2C9A">
        <w:rPr>
          <w:rFonts w:ascii="Arial" w:hAnsi="Arial" w:cs="Arial"/>
        </w:rPr>
        <w:t>. O valor atribuído para o lance inicial exibido no PORTAL SUPERBID (“valor inicial do leilão” ou “valor de abertura”) não é o preço mínimo de venda do bem (“valor reservado” ou “preço de reserva”).</w:t>
      </w:r>
    </w:p>
    <w:p w:rsidR="00404568" w:rsidRPr="00FF2C9A" w:rsidRDefault="00404568" w:rsidP="00404568">
      <w:pPr>
        <w:jc w:val="both"/>
        <w:rPr>
          <w:rFonts w:ascii="Arial" w:hAnsi="Arial" w:cs="Arial"/>
        </w:rPr>
      </w:pPr>
    </w:p>
    <w:p w:rsidR="00404568" w:rsidRDefault="00404568" w:rsidP="00404568">
      <w:pPr>
        <w:jc w:val="both"/>
        <w:rPr>
          <w:rFonts w:ascii="Arial" w:hAnsi="Arial" w:cs="Arial"/>
          <w:bCs/>
        </w:rPr>
      </w:pPr>
      <w:r>
        <w:rPr>
          <w:rFonts w:ascii="Arial" w:hAnsi="Arial" w:cs="Arial"/>
          <w:b/>
        </w:rPr>
        <w:t xml:space="preserve">9. </w:t>
      </w:r>
      <w:r w:rsidRPr="00FF2C9A">
        <w:rPr>
          <w:rFonts w:ascii="Arial" w:hAnsi="Arial" w:cs="Arial"/>
          <w:b/>
        </w:rPr>
        <w:t>LANCES CONDICIONAIS</w:t>
      </w:r>
    </w:p>
    <w:p w:rsidR="00404568" w:rsidRDefault="00404568" w:rsidP="00404568">
      <w:pPr>
        <w:jc w:val="both"/>
        <w:rPr>
          <w:rFonts w:ascii="Arial" w:hAnsi="Arial" w:cs="Arial"/>
          <w:bCs/>
        </w:rPr>
      </w:pPr>
    </w:p>
    <w:p w:rsidR="00404568" w:rsidRPr="00FF2C9A" w:rsidRDefault="00404568" w:rsidP="00404568">
      <w:pPr>
        <w:jc w:val="both"/>
        <w:rPr>
          <w:rFonts w:ascii="Arial" w:hAnsi="Arial" w:cs="Arial"/>
        </w:rPr>
      </w:pPr>
      <w:r>
        <w:rPr>
          <w:rFonts w:ascii="Arial" w:hAnsi="Arial" w:cs="Arial"/>
          <w:bCs/>
        </w:rPr>
        <w:t xml:space="preserve">9.1. </w:t>
      </w:r>
      <w:r w:rsidRPr="00FF2C9A">
        <w:rPr>
          <w:rFonts w:ascii="Arial" w:hAnsi="Arial" w:cs="Arial"/>
        </w:rPr>
        <w:t xml:space="preserve">Quando o maior lance ofertado não atingir o preço de reserva e a critério do Servidor Municipal, poderão ser aceitos lances condicionais, os quais ficarão sujeitos a posterior aprovação do </w:t>
      </w:r>
      <w:r>
        <w:rPr>
          <w:rFonts w:ascii="Arial" w:hAnsi="Arial" w:cs="Arial"/>
        </w:rPr>
        <w:t>Município de Serra Alta - SC</w:t>
      </w:r>
      <w:r w:rsidRPr="00FF2C9A">
        <w:rPr>
          <w:rFonts w:ascii="Arial" w:hAnsi="Arial" w:cs="Arial"/>
        </w:rPr>
        <w:t>.</w:t>
      </w:r>
    </w:p>
    <w:p w:rsidR="00404568" w:rsidRPr="00FF2C9A" w:rsidRDefault="00404568" w:rsidP="00404568">
      <w:pPr>
        <w:jc w:val="both"/>
        <w:rPr>
          <w:rFonts w:ascii="Arial" w:hAnsi="Arial" w:cs="Arial"/>
        </w:rPr>
      </w:pPr>
    </w:p>
    <w:p w:rsidR="00404568" w:rsidRDefault="00404568" w:rsidP="00404568">
      <w:pPr>
        <w:jc w:val="both"/>
        <w:rPr>
          <w:rFonts w:ascii="Arial" w:hAnsi="Arial" w:cs="Arial"/>
        </w:rPr>
      </w:pPr>
      <w:r>
        <w:rPr>
          <w:rFonts w:ascii="Arial" w:hAnsi="Arial" w:cs="Arial"/>
        </w:rPr>
        <w:lastRenderedPageBreak/>
        <w:t xml:space="preserve">9.2. </w:t>
      </w:r>
      <w:r w:rsidRPr="00FF2C9A">
        <w:rPr>
          <w:rFonts w:ascii="Arial" w:hAnsi="Arial" w:cs="Arial"/>
        </w:rPr>
        <w:t xml:space="preserve">Os lances condicionais serão válidos pelo prazo de até </w:t>
      </w:r>
      <w:r w:rsidRPr="00FF2C9A">
        <w:rPr>
          <w:rFonts w:ascii="Arial" w:hAnsi="Arial" w:cs="Arial"/>
          <w:b/>
        </w:rPr>
        <w:t>07 (sete) dias úteis</w:t>
      </w:r>
      <w:r w:rsidRPr="00FF2C9A">
        <w:rPr>
          <w:rFonts w:ascii="Arial" w:hAnsi="Arial" w:cs="Arial"/>
        </w:rPr>
        <w:t xml:space="preserve"> após a data do leilão. Aprovado o lance pelo </w:t>
      </w:r>
      <w:r>
        <w:rPr>
          <w:rFonts w:ascii="Arial" w:hAnsi="Arial" w:cs="Arial"/>
        </w:rPr>
        <w:t xml:space="preserve">Município de Serra Alta - SC </w:t>
      </w:r>
      <w:r w:rsidRPr="00FF2C9A">
        <w:rPr>
          <w:rFonts w:ascii="Arial" w:hAnsi="Arial" w:cs="Arial"/>
        </w:rPr>
        <w:t xml:space="preserve">dentro desse prazo, o arrematante estará obrigado ao pagamento do preço do bem arrematado e do valor devido à SUPERBID (10% - dez por cento) nos </w:t>
      </w:r>
      <w:r w:rsidRPr="005E00FE">
        <w:rPr>
          <w:rFonts w:ascii="Arial" w:hAnsi="Arial" w:cs="Arial"/>
          <w:b/>
        </w:rPr>
        <w:t>03 (três) dias úteis subsequentes</w:t>
      </w:r>
      <w:r w:rsidRPr="00FF2C9A">
        <w:rPr>
          <w:rFonts w:ascii="Arial" w:hAnsi="Arial" w:cs="Arial"/>
        </w:rPr>
        <w:t xml:space="preserve">. Caso o Município de Serra Alta </w:t>
      </w:r>
      <w:r>
        <w:rPr>
          <w:rFonts w:ascii="Arial" w:hAnsi="Arial" w:cs="Arial"/>
        </w:rPr>
        <w:t>-</w:t>
      </w:r>
      <w:r w:rsidRPr="00FF2C9A">
        <w:rPr>
          <w:rFonts w:ascii="Arial" w:hAnsi="Arial" w:cs="Arial"/>
        </w:rPr>
        <w:t xml:space="preserve"> S</w:t>
      </w:r>
      <w:r>
        <w:rPr>
          <w:rFonts w:ascii="Arial" w:hAnsi="Arial" w:cs="Arial"/>
        </w:rPr>
        <w:t xml:space="preserve">C </w:t>
      </w:r>
      <w:r w:rsidRPr="00FF2C9A">
        <w:rPr>
          <w:rFonts w:ascii="Arial" w:hAnsi="Arial" w:cs="Arial"/>
        </w:rPr>
        <w:t>não aprove o valor ofertado, o lance será desconsiderado, não sendo devido qualquer valor pelo proponente.</w:t>
      </w:r>
    </w:p>
    <w:p w:rsidR="00404568" w:rsidRPr="00FF2C9A" w:rsidRDefault="00404568" w:rsidP="00404568">
      <w:pPr>
        <w:jc w:val="both"/>
        <w:rPr>
          <w:rFonts w:ascii="Arial" w:hAnsi="Arial" w:cs="Arial"/>
        </w:rPr>
      </w:pPr>
    </w:p>
    <w:p w:rsidR="00404568" w:rsidRDefault="00404568" w:rsidP="00404568">
      <w:pPr>
        <w:jc w:val="both"/>
        <w:rPr>
          <w:rFonts w:ascii="Arial" w:hAnsi="Arial" w:cs="Arial"/>
          <w:bCs/>
        </w:rPr>
      </w:pPr>
      <w:r>
        <w:rPr>
          <w:rFonts w:ascii="Arial" w:hAnsi="Arial" w:cs="Arial"/>
          <w:b/>
        </w:rPr>
        <w:t xml:space="preserve">10. </w:t>
      </w:r>
      <w:r w:rsidRPr="00FF2C9A">
        <w:rPr>
          <w:rFonts w:ascii="Arial" w:hAnsi="Arial" w:cs="Arial"/>
          <w:b/>
        </w:rPr>
        <w:t>LANCES AUTOMÁTICOS</w:t>
      </w:r>
    </w:p>
    <w:p w:rsidR="00404568" w:rsidRDefault="00404568" w:rsidP="00404568">
      <w:pPr>
        <w:jc w:val="both"/>
        <w:rPr>
          <w:rFonts w:ascii="Arial" w:hAnsi="Arial" w:cs="Arial"/>
          <w:bCs/>
        </w:rPr>
      </w:pPr>
    </w:p>
    <w:p w:rsidR="00404568" w:rsidRPr="00FF2C9A" w:rsidRDefault="00404568" w:rsidP="00404568">
      <w:pPr>
        <w:jc w:val="both"/>
        <w:rPr>
          <w:rFonts w:ascii="Arial" w:hAnsi="Arial" w:cs="Arial"/>
        </w:rPr>
      </w:pPr>
      <w:r>
        <w:rPr>
          <w:rFonts w:ascii="Arial" w:hAnsi="Arial" w:cs="Arial"/>
          <w:bCs/>
        </w:rPr>
        <w:t xml:space="preserve">10.1. </w:t>
      </w:r>
      <w:r w:rsidRPr="00FF2C9A">
        <w:rPr>
          <w:rFonts w:ascii="Arial" w:hAnsi="Arial" w:cs="Arial"/>
        </w:rPr>
        <w:t>O Usuário poderá programar lances automáticos, de forma que, se outro Usuário cobrir seu lance, o sistema automaticamente gerará um novo lance para aquele Usuário, acrescido de um incremento fixo e pré-determinado, até um limite máximo definido pelo Usuário, com o objetivo de que o mesmo tenha certeza de que até o valor estipulado o seu lance será o vencedor. Os lances automáticos ficarão registrados no sistema com a data em que forem programados.</w:t>
      </w:r>
    </w:p>
    <w:p w:rsidR="00404568" w:rsidRPr="00FF2C9A" w:rsidRDefault="00404568" w:rsidP="00404568">
      <w:pPr>
        <w:jc w:val="both"/>
        <w:rPr>
          <w:rFonts w:ascii="Arial" w:hAnsi="Arial" w:cs="Arial"/>
        </w:rPr>
      </w:pPr>
    </w:p>
    <w:p w:rsidR="00404568" w:rsidRDefault="00404568" w:rsidP="00404568">
      <w:pPr>
        <w:jc w:val="both"/>
        <w:rPr>
          <w:rFonts w:ascii="Arial" w:hAnsi="Arial" w:cs="Arial"/>
          <w:bCs/>
        </w:rPr>
      </w:pPr>
      <w:r>
        <w:rPr>
          <w:rFonts w:ascii="Arial" w:hAnsi="Arial" w:cs="Arial"/>
          <w:b/>
        </w:rPr>
        <w:t xml:space="preserve">11. </w:t>
      </w:r>
      <w:r w:rsidRPr="00FF2C9A">
        <w:rPr>
          <w:rFonts w:ascii="Arial" w:hAnsi="Arial" w:cs="Arial"/>
          <w:b/>
        </w:rPr>
        <w:t>SINAL</w:t>
      </w:r>
    </w:p>
    <w:p w:rsidR="00404568" w:rsidRDefault="00404568" w:rsidP="00404568">
      <w:pPr>
        <w:jc w:val="both"/>
        <w:rPr>
          <w:rFonts w:ascii="Arial" w:hAnsi="Arial" w:cs="Arial"/>
          <w:bCs/>
        </w:rPr>
      </w:pPr>
    </w:p>
    <w:p w:rsidR="00404568" w:rsidRPr="00FF2C9A" w:rsidRDefault="00404568" w:rsidP="00404568">
      <w:pPr>
        <w:jc w:val="both"/>
        <w:rPr>
          <w:rFonts w:ascii="Arial" w:hAnsi="Arial" w:cs="Arial"/>
        </w:rPr>
      </w:pPr>
      <w:r>
        <w:rPr>
          <w:rFonts w:ascii="Arial" w:hAnsi="Arial" w:cs="Arial"/>
          <w:bCs/>
        </w:rPr>
        <w:t xml:space="preserve">11.1 </w:t>
      </w:r>
      <w:r w:rsidRPr="00FF2C9A">
        <w:rPr>
          <w:rFonts w:ascii="Arial" w:hAnsi="Arial" w:cs="Arial"/>
        </w:rPr>
        <w:t xml:space="preserve">Os arrematantes presentes no leilão físico deverão entregar ao Servidor Municipal, no ato da arrematação, a título de sinal, cheque no valor equivalente a </w:t>
      </w:r>
      <w:r w:rsidRPr="00C97714">
        <w:rPr>
          <w:rFonts w:ascii="Arial" w:hAnsi="Arial" w:cs="Arial"/>
          <w:b/>
        </w:rPr>
        <w:t>25% (vinte e cinco por cento)</w:t>
      </w:r>
      <w:r w:rsidRPr="00FF2C9A">
        <w:rPr>
          <w:rFonts w:ascii="Arial" w:hAnsi="Arial" w:cs="Arial"/>
        </w:rPr>
        <w:t xml:space="preserve"> do lance ofertado.</w:t>
      </w:r>
    </w:p>
    <w:p w:rsidR="00404568" w:rsidRPr="00FF2C9A" w:rsidRDefault="00404568" w:rsidP="00404568">
      <w:pPr>
        <w:jc w:val="both"/>
        <w:rPr>
          <w:rFonts w:ascii="Arial" w:hAnsi="Arial" w:cs="Arial"/>
        </w:rPr>
      </w:pPr>
    </w:p>
    <w:p w:rsidR="00404568" w:rsidRDefault="00404568" w:rsidP="00404568">
      <w:pPr>
        <w:jc w:val="both"/>
        <w:rPr>
          <w:rFonts w:ascii="Arial" w:hAnsi="Arial" w:cs="Arial"/>
          <w:bCs/>
        </w:rPr>
      </w:pPr>
      <w:r>
        <w:rPr>
          <w:rFonts w:ascii="Arial" w:hAnsi="Arial" w:cs="Arial"/>
          <w:b/>
        </w:rPr>
        <w:t xml:space="preserve">12. </w:t>
      </w:r>
      <w:r w:rsidRPr="00FF2C9A">
        <w:rPr>
          <w:rFonts w:ascii="Arial" w:hAnsi="Arial" w:cs="Arial"/>
          <w:b/>
        </w:rPr>
        <w:t>PAGAMENTO</w:t>
      </w:r>
    </w:p>
    <w:p w:rsidR="00404568" w:rsidRDefault="00404568" w:rsidP="00404568">
      <w:pPr>
        <w:jc w:val="both"/>
        <w:rPr>
          <w:rFonts w:ascii="Arial" w:hAnsi="Arial" w:cs="Arial"/>
          <w:bCs/>
        </w:rPr>
      </w:pPr>
    </w:p>
    <w:p w:rsidR="00404568" w:rsidRPr="00FF2C9A" w:rsidRDefault="00404568" w:rsidP="00404568">
      <w:pPr>
        <w:jc w:val="both"/>
        <w:rPr>
          <w:rFonts w:ascii="Arial" w:hAnsi="Arial" w:cs="Arial"/>
          <w:b/>
        </w:rPr>
      </w:pPr>
      <w:r>
        <w:rPr>
          <w:rFonts w:ascii="Arial" w:hAnsi="Arial" w:cs="Arial"/>
          <w:bCs/>
        </w:rPr>
        <w:t xml:space="preserve">12.1 </w:t>
      </w:r>
      <w:r w:rsidRPr="00FF2C9A">
        <w:rPr>
          <w:rFonts w:ascii="Arial" w:hAnsi="Arial" w:cs="Arial"/>
          <w:b/>
        </w:rPr>
        <w:t>O preço do bem arrematado e o valor devido à SUPERBID deverão ser pagos através de rede bancária, no prazo de até 03 (três) dias úteis a contar do encerramento do leilão/data da liberação do lance condicional, estando disponíveis os boletos bancários correspondentes na seção “Minha Conta”, do PORTAL SUPERBID. Não é necessário o envio do boleto bancário para comprovação do pagamento efetuado.</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b/>
        </w:rPr>
      </w:pPr>
      <w:r w:rsidRPr="00C97714">
        <w:rPr>
          <w:rFonts w:ascii="Arial" w:hAnsi="Arial" w:cs="Arial"/>
        </w:rPr>
        <w:t>12.2</w:t>
      </w:r>
      <w:r w:rsidRPr="00FF2C9A">
        <w:rPr>
          <w:rFonts w:ascii="Arial" w:hAnsi="Arial" w:cs="Arial"/>
          <w:b/>
        </w:rPr>
        <w:t xml:space="preserve">Não serão aceitos pagamentos via TED – Transferência Eletrônica Disponível, DOC - </w:t>
      </w:r>
      <w:r w:rsidRPr="00FF2C9A">
        <w:rPr>
          <w:rFonts w:ascii="Arial" w:hAnsi="Arial" w:cs="Arial"/>
          <w:b/>
          <w:bCs/>
        </w:rPr>
        <w:t>Documento de Ordem de Crédito</w:t>
      </w:r>
      <w:r w:rsidRPr="00FF2C9A">
        <w:rPr>
          <w:rFonts w:ascii="Arial" w:hAnsi="Arial" w:cs="Arial"/>
          <w:b/>
        </w:rPr>
        <w:t xml:space="preserve"> ou depósito bancário.</w:t>
      </w:r>
    </w:p>
    <w:p w:rsidR="00404568" w:rsidRPr="00FF2C9A" w:rsidRDefault="00404568" w:rsidP="00404568">
      <w:pPr>
        <w:jc w:val="both"/>
        <w:rPr>
          <w:rFonts w:ascii="Arial" w:hAnsi="Arial" w:cs="Arial"/>
        </w:rPr>
      </w:pPr>
    </w:p>
    <w:p w:rsidR="00404568" w:rsidRDefault="00404568" w:rsidP="00404568">
      <w:pPr>
        <w:jc w:val="both"/>
        <w:rPr>
          <w:rFonts w:ascii="Arial" w:hAnsi="Arial" w:cs="Arial"/>
        </w:rPr>
      </w:pPr>
      <w:r>
        <w:rPr>
          <w:rFonts w:ascii="Arial" w:hAnsi="Arial" w:cs="Arial"/>
          <w:b/>
        </w:rPr>
        <w:t xml:space="preserve">13. </w:t>
      </w:r>
      <w:r w:rsidRPr="00FF2C9A">
        <w:rPr>
          <w:rFonts w:ascii="Arial" w:hAnsi="Arial" w:cs="Arial"/>
          <w:b/>
        </w:rPr>
        <w:t>NOTA FISCAL DA SUPERBID</w:t>
      </w:r>
    </w:p>
    <w:p w:rsidR="00404568" w:rsidRDefault="00404568" w:rsidP="00404568">
      <w:pPr>
        <w:jc w:val="both"/>
        <w:rPr>
          <w:rFonts w:ascii="Arial" w:hAnsi="Arial" w:cs="Arial"/>
        </w:rPr>
      </w:pPr>
    </w:p>
    <w:p w:rsidR="00404568" w:rsidRPr="00DC33A1" w:rsidRDefault="00404568" w:rsidP="00404568">
      <w:pPr>
        <w:jc w:val="both"/>
        <w:rPr>
          <w:rFonts w:ascii="Arial" w:hAnsi="Arial" w:cs="Arial"/>
          <w:color w:val="000000" w:themeColor="text1"/>
          <w:szCs w:val="24"/>
        </w:rPr>
      </w:pPr>
      <w:r w:rsidRPr="00DC33A1">
        <w:rPr>
          <w:rFonts w:ascii="Arial" w:hAnsi="Arial" w:cs="Arial"/>
          <w:color w:val="000000" w:themeColor="text1"/>
          <w:szCs w:val="24"/>
        </w:rPr>
        <w:t xml:space="preserve">13.1. </w:t>
      </w:r>
      <w:r>
        <w:rPr>
          <w:rFonts w:ascii="Arial" w:hAnsi="Arial" w:cs="Arial"/>
          <w:b/>
          <w:bCs/>
          <w:color w:val="000000" w:themeColor="text1"/>
          <w:szCs w:val="24"/>
        </w:rPr>
        <w:t xml:space="preserve">A </w:t>
      </w:r>
      <w:r w:rsidRPr="00DC33A1">
        <w:rPr>
          <w:rFonts w:ascii="Arial" w:hAnsi="Arial" w:cs="Arial"/>
          <w:b/>
          <w:bCs/>
          <w:color w:val="000000" w:themeColor="text1"/>
          <w:szCs w:val="24"/>
        </w:rPr>
        <w:t>Nota Fiscal da SUPERBID será emitida em nome do arrematante e enviada ao mesmo via e-mail pela Prefeitura do Município de São Paulo.</w:t>
      </w:r>
    </w:p>
    <w:p w:rsidR="00404568" w:rsidRPr="00DC33A1" w:rsidRDefault="00404568" w:rsidP="00404568">
      <w:pPr>
        <w:jc w:val="both"/>
        <w:rPr>
          <w:rFonts w:ascii="Arial" w:hAnsi="Arial" w:cs="Arial"/>
          <w:color w:val="000000" w:themeColor="text1"/>
          <w:szCs w:val="24"/>
        </w:rPr>
      </w:pPr>
    </w:p>
    <w:p w:rsidR="00404568" w:rsidRPr="00DC33A1" w:rsidRDefault="00404568" w:rsidP="00404568">
      <w:pPr>
        <w:jc w:val="both"/>
        <w:rPr>
          <w:rFonts w:ascii="Arial" w:hAnsi="Arial" w:cs="Arial"/>
          <w:bCs/>
          <w:color w:val="000000" w:themeColor="text1"/>
          <w:szCs w:val="24"/>
        </w:rPr>
      </w:pPr>
      <w:r w:rsidRPr="00DC33A1">
        <w:rPr>
          <w:rFonts w:ascii="Arial" w:hAnsi="Arial" w:cs="Arial"/>
          <w:b/>
          <w:color w:val="000000" w:themeColor="text1"/>
          <w:szCs w:val="24"/>
        </w:rPr>
        <w:t>14. ICMS</w:t>
      </w:r>
    </w:p>
    <w:p w:rsidR="00404568" w:rsidRDefault="00404568" w:rsidP="00404568">
      <w:pPr>
        <w:jc w:val="both"/>
        <w:rPr>
          <w:rFonts w:ascii="Arial" w:hAnsi="Arial" w:cs="Arial"/>
          <w:bCs/>
        </w:rPr>
      </w:pPr>
    </w:p>
    <w:p w:rsidR="00404568" w:rsidRPr="00FF2C9A" w:rsidRDefault="00404568" w:rsidP="00404568">
      <w:pPr>
        <w:jc w:val="both"/>
        <w:rPr>
          <w:rFonts w:ascii="Arial" w:hAnsi="Arial" w:cs="Arial"/>
        </w:rPr>
      </w:pPr>
      <w:r>
        <w:rPr>
          <w:rFonts w:ascii="Arial" w:hAnsi="Arial" w:cs="Arial"/>
          <w:bCs/>
        </w:rPr>
        <w:t xml:space="preserve">14.1 </w:t>
      </w:r>
      <w:r w:rsidRPr="00FF2C9A">
        <w:rPr>
          <w:rFonts w:ascii="Arial" w:hAnsi="Arial" w:cs="Arial"/>
        </w:rPr>
        <w:t>O ICMS, quando devido, deverá ser pago diretamente pelo(s) arrematante(s), o(s) qual(is) deverá(ão) apresentar ao M</w:t>
      </w:r>
      <w:r>
        <w:rPr>
          <w:rFonts w:ascii="Arial" w:hAnsi="Arial" w:cs="Arial"/>
        </w:rPr>
        <w:t xml:space="preserve">unicípio de Serra Alta - SC </w:t>
      </w:r>
      <w:r w:rsidRPr="00FF2C9A">
        <w:rPr>
          <w:rFonts w:ascii="Arial" w:hAnsi="Arial" w:cs="Arial"/>
        </w:rPr>
        <w:t>a guia comprobatória do recolhimento, para liberação do bem arrematado.</w:t>
      </w:r>
    </w:p>
    <w:p w:rsidR="00404568" w:rsidRPr="00FF2C9A" w:rsidRDefault="00404568" w:rsidP="00404568">
      <w:pPr>
        <w:jc w:val="both"/>
        <w:rPr>
          <w:rFonts w:ascii="Arial" w:hAnsi="Arial" w:cs="Arial"/>
        </w:rPr>
      </w:pPr>
    </w:p>
    <w:p w:rsidR="00404568" w:rsidRDefault="00404568" w:rsidP="00404568">
      <w:pPr>
        <w:jc w:val="both"/>
        <w:rPr>
          <w:rFonts w:ascii="Arial" w:hAnsi="Arial" w:cs="Arial"/>
          <w:bCs/>
          <w:spacing w:val="2"/>
        </w:rPr>
      </w:pPr>
      <w:r>
        <w:rPr>
          <w:rFonts w:ascii="Arial" w:hAnsi="Arial" w:cs="Arial"/>
          <w:b/>
          <w:spacing w:val="2"/>
        </w:rPr>
        <w:t xml:space="preserve">15. </w:t>
      </w:r>
      <w:r w:rsidRPr="00FF2C9A">
        <w:rPr>
          <w:rFonts w:ascii="Arial" w:hAnsi="Arial" w:cs="Arial"/>
          <w:b/>
          <w:spacing w:val="2"/>
        </w:rPr>
        <w:t>RETIRADA</w:t>
      </w:r>
    </w:p>
    <w:p w:rsidR="00404568" w:rsidRDefault="00404568" w:rsidP="00404568">
      <w:pPr>
        <w:jc w:val="both"/>
        <w:rPr>
          <w:rFonts w:ascii="Arial" w:hAnsi="Arial" w:cs="Arial"/>
          <w:bCs/>
          <w:spacing w:val="2"/>
        </w:rPr>
      </w:pPr>
    </w:p>
    <w:p w:rsidR="00404568" w:rsidRDefault="00404568" w:rsidP="00404568">
      <w:pPr>
        <w:jc w:val="both"/>
        <w:rPr>
          <w:rFonts w:ascii="Arial" w:hAnsi="Arial" w:cs="Arial"/>
        </w:rPr>
      </w:pPr>
      <w:r>
        <w:rPr>
          <w:rFonts w:ascii="Arial" w:hAnsi="Arial" w:cs="Arial"/>
          <w:bCs/>
          <w:spacing w:val="2"/>
        </w:rPr>
        <w:lastRenderedPageBreak/>
        <w:t xml:space="preserve">15.1 </w:t>
      </w:r>
      <w:r w:rsidRPr="00FF2C9A">
        <w:rPr>
          <w:rFonts w:ascii="Arial" w:hAnsi="Arial" w:cs="Arial"/>
        </w:rPr>
        <w:t>Correrão por conta do arrematante as despesas ou custos relativos à desmontagem, remoção, transporte e impostos incidentes sobre os bens arrematados.</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b/>
        </w:rPr>
        <w:t xml:space="preserve">15.2. </w:t>
      </w:r>
      <w:r w:rsidRPr="00FF2C9A">
        <w:rPr>
          <w:rFonts w:ascii="Arial" w:hAnsi="Arial" w:cs="Arial"/>
          <w:b/>
        </w:rPr>
        <w:t>O PORTAL SUPERBID não tem qualquer responsabilidade pela entrega do(s) bem(s) arrematado(s) ao(s) arrematante(s).</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b/>
        </w:rPr>
      </w:pPr>
      <w:r>
        <w:rPr>
          <w:rFonts w:ascii="Arial" w:hAnsi="Arial" w:cs="Arial"/>
          <w:b/>
        </w:rPr>
        <w:t xml:space="preserve">15.3. </w:t>
      </w:r>
      <w:r w:rsidRPr="00FF2C9A">
        <w:rPr>
          <w:rFonts w:ascii="Arial" w:hAnsi="Arial" w:cs="Arial"/>
          <w:b/>
        </w:rPr>
        <w:t xml:space="preserve">Após 07 (sete) dias úteis a contar da data da efetivação do pagamento (crédito/compensação de remessa em conta corrente) do valor do lance ofertado e do valor devido à SUPERBID, o(s) bem(ns), </w:t>
      </w:r>
      <w:r w:rsidRPr="00FF2C9A">
        <w:rPr>
          <w:rFonts w:ascii="Arial" w:hAnsi="Arial" w:cs="Arial"/>
          <w:b/>
          <w:bCs/>
          <w:u w:val="single"/>
        </w:rPr>
        <w:t>com exceção dos veículos</w:t>
      </w:r>
      <w:r w:rsidRPr="00FF2C9A">
        <w:rPr>
          <w:rFonts w:ascii="Arial" w:hAnsi="Arial" w:cs="Arial"/>
          <w:b/>
        </w:rPr>
        <w:t xml:space="preserve">, </w:t>
      </w:r>
      <w:r w:rsidRPr="00FF2C9A">
        <w:rPr>
          <w:rFonts w:ascii="Arial" w:hAnsi="Arial" w:cs="Arial"/>
          <w:b/>
          <w:bCs/>
        </w:rPr>
        <w:t xml:space="preserve">será(ão) disponibilizado(s) </w:t>
      </w:r>
      <w:r w:rsidRPr="00FF2C9A">
        <w:rPr>
          <w:rFonts w:ascii="Arial" w:hAnsi="Arial" w:cs="Arial"/>
          <w:b/>
        </w:rPr>
        <w:t>pelo M</w:t>
      </w:r>
      <w:r>
        <w:rPr>
          <w:rFonts w:ascii="Arial" w:hAnsi="Arial" w:cs="Arial"/>
          <w:b/>
        </w:rPr>
        <w:t xml:space="preserve">unicípio de Serra Alta - SC </w:t>
      </w:r>
      <w:r w:rsidRPr="00FF2C9A">
        <w:rPr>
          <w:rFonts w:ascii="Arial" w:hAnsi="Arial" w:cs="Arial"/>
          <w:b/>
        </w:rPr>
        <w:t>para ser(em) retirado(s) pelo(s) arrematante(s)/procurador(es), mediante a apresentação da Nota Fiscal da SUPERBID e entrega de Procuração com firma reconhecida, se o caso.</w:t>
      </w:r>
    </w:p>
    <w:p w:rsidR="00404568" w:rsidRPr="00FF2C9A" w:rsidRDefault="00404568" w:rsidP="00404568">
      <w:pPr>
        <w:jc w:val="both"/>
        <w:rPr>
          <w:rFonts w:ascii="Arial" w:hAnsi="Arial" w:cs="Arial"/>
          <w:b/>
        </w:rPr>
      </w:pPr>
    </w:p>
    <w:p w:rsidR="00404568" w:rsidRPr="00FF2C9A" w:rsidRDefault="00404568" w:rsidP="00404568">
      <w:pPr>
        <w:jc w:val="both"/>
        <w:rPr>
          <w:rFonts w:ascii="Arial" w:hAnsi="Arial" w:cs="Arial"/>
          <w:b/>
        </w:rPr>
      </w:pPr>
      <w:r>
        <w:rPr>
          <w:rFonts w:ascii="Arial" w:hAnsi="Arial" w:cs="Arial"/>
          <w:b/>
        </w:rPr>
        <w:t xml:space="preserve">15.4. </w:t>
      </w:r>
      <w:r w:rsidRPr="00FF2C9A">
        <w:rPr>
          <w:rFonts w:ascii="Arial" w:hAnsi="Arial" w:cs="Arial"/>
          <w:b/>
        </w:rPr>
        <w:t xml:space="preserve">Para efetuar a retirada do(s) bem(ns) arrematado(s), o arrematante deverá agendar data e horário junto ao </w:t>
      </w:r>
      <w:r>
        <w:rPr>
          <w:rFonts w:ascii="Arial" w:hAnsi="Arial" w:cs="Arial"/>
          <w:b/>
        </w:rPr>
        <w:t>Município de Serra Alta - SC</w:t>
      </w:r>
      <w:r w:rsidRPr="00FF2C9A">
        <w:rPr>
          <w:rFonts w:ascii="Arial" w:hAnsi="Arial" w:cs="Arial"/>
          <w:b/>
        </w:rPr>
        <w:t xml:space="preserve">, cujo contato </w:t>
      </w:r>
      <w:r>
        <w:rPr>
          <w:rFonts w:ascii="Arial" w:hAnsi="Arial" w:cs="Arial"/>
          <w:b/>
        </w:rPr>
        <w:t>será informado oportunamente</w:t>
      </w:r>
      <w:r w:rsidRPr="00FF2C9A">
        <w:rPr>
          <w:rFonts w:ascii="Arial" w:hAnsi="Arial" w:cs="Arial"/>
          <w:b/>
        </w:rPr>
        <w:t>.</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b/>
        </w:rPr>
      </w:pPr>
      <w:r>
        <w:rPr>
          <w:rFonts w:ascii="Arial" w:hAnsi="Arial" w:cs="Arial"/>
          <w:b/>
        </w:rPr>
        <w:t xml:space="preserve">15.5. </w:t>
      </w:r>
      <w:r w:rsidRPr="00FF2C9A">
        <w:rPr>
          <w:rFonts w:ascii="Arial" w:hAnsi="Arial" w:cs="Arial"/>
          <w:b/>
        </w:rPr>
        <w:t xml:space="preserve">No ato da retirada do(s) bem(ns) arrematado(s), o arrematante deverá conferir o(s) referido(s) lote(s) (natureza, quantidade, estado ou condições em que o(s) mesmo(s) estiver(em)). Sendo constatada qualquer divergência e/ou irregularidade, o fato deverá ser imediatamente informado, por escrito, ao </w:t>
      </w:r>
      <w:r>
        <w:rPr>
          <w:rFonts w:ascii="Arial" w:hAnsi="Arial" w:cs="Arial"/>
          <w:b/>
        </w:rPr>
        <w:t>Município de Serra Alta - SC</w:t>
      </w:r>
      <w:r w:rsidRPr="00FF2C9A">
        <w:rPr>
          <w:rFonts w:ascii="Arial" w:hAnsi="Arial" w:cs="Arial"/>
          <w:b/>
        </w:rPr>
        <w:t>, ficando a retirada suspensa até que estejam solucionadas as eventuais dúvidas existentes. Não poderá o arrematante alegar qualquer irregularidade e/ou divergência após a remoção do(s) bem(ns).</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15.6. </w:t>
      </w:r>
      <w:r w:rsidRPr="00FF2C9A">
        <w:rPr>
          <w:rFonts w:ascii="Arial" w:hAnsi="Arial" w:cs="Arial"/>
        </w:rPr>
        <w:t>O arrematante deverá descaracterizar toda e qualquer identificação do M</w:t>
      </w:r>
      <w:r>
        <w:rPr>
          <w:rFonts w:ascii="Arial" w:hAnsi="Arial" w:cs="Arial"/>
        </w:rPr>
        <w:t xml:space="preserve">unicípio de Serra Alta - SC </w:t>
      </w:r>
      <w:r w:rsidRPr="00FF2C9A">
        <w:rPr>
          <w:rFonts w:ascii="Arial" w:hAnsi="Arial" w:cs="Arial"/>
        </w:rPr>
        <w:t>constante do bem arrematado.</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15.7. </w:t>
      </w:r>
      <w:r w:rsidRPr="00FF2C9A">
        <w:rPr>
          <w:rFonts w:ascii="Arial" w:hAnsi="Arial" w:cs="Arial"/>
        </w:rPr>
        <w:t xml:space="preserve">Na retirada do(s) bem(ns) arrematado(s), o arrematante deverá respeitar e cumprir todas as normas internas de segurança estabelecidas pelo </w:t>
      </w:r>
      <w:r>
        <w:rPr>
          <w:rFonts w:ascii="Arial" w:hAnsi="Arial" w:cs="Arial"/>
        </w:rPr>
        <w:t>Município de Serra Alta - SC</w:t>
      </w:r>
      <w:r w:rsidRPr="00FF2C9A">
        <w:rPr>
          <w:rFonts w:ascii="Arial" w:hAnsi="Arial" w:cs="Arial"/>
        </w:rPr>
        <w:t xml:space="preserve"> no que se refere à utilização de veículo apropriado, pessoal devidamente identificado e portando todos os equipamentos obrigatórios de segurança estabelecidos pela legislação em vigor, não cabendo ao </w:t>
      </w:r>
      <w:r>
        <w:rPr>
          <w:rFonts w:ascii="Arial" w:hAnsi="Arial" w:cs="Arial"/>
        </w:rPr>
        <w:t>Município de Serra Alta - SC</w:t>
      </w:r>
      <w:r w:rsidRPr="00FF2C9A">
        <w:rPr>
          <w:rFonts w:ascii="Arial" w:hAnsi="Arial" w:cs="Arial"/>
        </w:rPr>
        <w:t xml:space="preserve"> qualquer responsabilidade por acidentes que venham a ocorrer durante e em função das operações de carregamento e retirada.</w:t>
      </w:r>
    </w:p>
    <w:p w:rsidR="00404568" w:rsidRPr="00FF2C9A" w:rsidRDefault="00404568" w:rsidP="00404568">
      <w:pPr>
        <w:jc w:val="both"/>
        <w:rPr>
          <w:rFonts w:ascii="Arial" w:hAnsi="Arial" w:cs="Arial"/>
        </w:rPr>
      </w:pPr>
    </w:p>
    <w:p w:rsidR="00404568" w:rsidRDefault="00404568" w:rsidP="00404568">
      <w:pPr>
        <w:jc w:val="both"/>
        <w:rPr>
          <w:rFonts w:ascii="Arial" w:hAnsi="Arial" w:cs="Arial"/>
        </w:rPr>
      </w:pPr>
      <w:r>
        <w:rPr>
          <w:rFonts w:ascii="Arial" w:hAnsi="Arial" w:cs="Arial"/>
        </w:rPr>
        <w:t xml:space="preserve">15.8. </w:t>
      </w:r>
      <w:r w:rsidRPr="001917FB">
        <w:rPr>
          <w:rFonts w:ascii="Arial" w:hAnsi="Arial" w:cs="Arial"/>
        </w:rPr>
        <w:t>Se o(s) bem(ns) arrematado(s) não for(em) retirado(s) no prazo de até</w:t>
      </w:r>
      <w:r>
        <w:rPr>
          <w:rFonts w:ascii="Arial" w:hAnsi="Arial" w:cs="Arial"/>
        </w:rPr>
        <w:t xml:space="preserve"> 10</w:t>
      </w:r>
      <w:r w:rsidRPr="001917FB">
        <w:rPr>
          <w:rFonts w:ascii="Arial" w:hAnsi="Arial" w:cs="Arial"/>
        </w:rPr>
        <w:t xml:space="preserve"> (</w:t>
      </w:r>
      <w:r>
        <w:rPr>
          <w:rFonts w:ascii="Arial" w:hAnsi="Arial" w:cs="Arial"/>
        </w:rPr>
        <w:t>dez</w:t>
      </w:r>
      <w:r w:rsidRPr="001917FB">
        <w:rPr>
          <w:rFonts w:ascii="Arial" w:hAnsi="Arial" w:cs="Arial"/>
        </w:rPr>
        <w:t>) dias corridosa contar da data de liberação de retirada, será cobrada pela guarda do(s) mesmo(s) uma taxa de 1% (um por cento)/dia, calculada sobre o valor da arrematação. Decorrido o período de30 (trinta) dias úteis a contar da data de liberação de retirada sem que o(s) bem(ns) tenha(m) sido retirado(s), o(s) mesmo(s) poderá(ão) ser vendido(s) para terceiros, sendo devolvidos ao arrematante, no prazo de até 03 (três) dias úteis a contar do término do prazo para retirada do(s) bem(ns), os valores pagos, descontados o valor devido pela guarda do(s) bem(ns), o valor devido à SUPERBID e multa de 20% (vinte por cento) do valor do lance ofertado.</w:t>
      </w:r>
    </w:p>
    <w:p w:rsidR="00404568" w:rsidRPr="00FF2C9A" w:rsidRDefault="00404568" w:rsidP="00404568">
      <w:pPr>
        <w:jc w:val="both"/>
        <w:rPr>
          <w:rFonts w:ascii="Arial" w:hAnsi="Arial" w:cs="Arial"/>
        </w:rPr>
      </w:pPr>
    </w:p>
    <w:p w:rsidR="00404568" w:rsidRDefault="00404568" w:rsidP="00404568">
      <w:pPr>
        <w:jc w:val="both"/>
        <w:rPr>
          <w:rFonts w:ascii="Arial" w:hAnsi="Arial" w:cs="Arial"/>
          <w:bCs/>
        </w:rPr>
      </w:pPr>
      <w:r>
        <w:rPr>
          <w:rFonts w:ascii="Arial" w:hAnsi="Arial" w:cs="Arial"/>
          <w:b/>
        </w:rPr>
        <w:t xml:space="preserve">16. </w:t>
      </w:r>
      <w:r w:rsidRPr="00FF2C9A">
        <w:rPr>
          <w:rFonts w:ascii="Arial" w:hAnsi="Arial" w:cs="Arial"/>
          <w:b/>
        </w:rPr>
        <w:t>VEÍCULOS</w:t>
      </w:r>
    </w:p>
    <w:p w:rsidR="00404568" w:rsidRDefault="00404568" w:rsidP="00404568">
      <w:pPr>
        <w:jc w:val="both"/>
        <w:rPr>
          <w:rFonts w:ascii="Arial" w:hAnsi="Arial" w:cs="Arial"/>
          <w:bCs/>
        </w:rPr>
      </w:pPr>
    </w:p>
    <w:p w:rsidR="00404568" w:rsidRDefault="00404568" w:rsidP="00404568">
      <w:pPr>
        <w:jc w:val="both"/>
        <w:rPr>
          <w:rFonts w:ascii="Arial" w:hAnsi="Arial" w:cs="Arial"/>
          <w:spacing w:val="2"/>
        </w:rPr>
      </w:pPr>
      <w:r>
        <w:rPr>
          <w:rFonts w:ascii="Arial" w:hAnsi="Arial" w:cs="Arial"/>
          <w:bCs/>
        </w:rPr>
        <w:lastRenderedPageBreak/>
        <w:t xml:space="preserve">16.1. </w:t>
      </w:r>
      <w:r w:rsidRPr="00FF2C9A">
        <w:rPr>
          <w:rFonts w:ascii="Arial" w:hAnsi="Arial" w:cs="Arial"/>
          <w:spacing w:val="2"/>
        </w:rPr>
        <w:t>Será de responsabilidade do arrematante o pagamento dos débitos de eventuais multas de trânsito e IPVA relativos ao(s) veículo(s) apregoado(s), ainda que anteriores à data do leilão.</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b/>
        </w:rPr>
        <w:t xml:space="preserve">16.2. </w:t>
      </w:r>
      <w:r w:rsidRPr="00FF2C9A">
        <w:rPr>
          <w:rFonts w:ascii="Arial" w:hAnsi="Arial" w:cs="Arial"/>
          <w:b/>
        </w:rPr>
        <w:t>Após 60 (sessenta) dias a contar da data da efetivação do pagamento</w:t>
      </w:r>
      <w:r w:rsidRPr="00FF2C9A">
        <w:rPr>
          <w:rFonts w:ascii="Arial" w:hAnsi="Arial" w:cs="Arial"/>
          <w:b/>
          <w:bCs/>
        </w:rPr>
        <w:t xml:space="preserve"> (crédito/compensação de remessa em conta corrente) do valor do lance ofertado e do valor devido à SUPERBID</w:t>
      </w:r>
      <w:r w:rsidRPr="00FF2C9A">
        <w:rPr>
          <w:rFonts w:ascii="Arial" w:hAnsi="Arial" w:cs="Arial"/>
          <w:b/>
        </w:rPr>
        <w:t>, o</w:t>
      </w:r>
      <w:r w:rsidRPr="00FF2C9A">
        <w:rPr>
          <w:rFonts w:ascii="Arial" w:hAnsi="Arial" w:cs="Arial"/>
          <w:b/>
          <w:spacing w:val="2"/>
        </w:rPr>
        <w:t xml:space="preserve">s veículos arrematados e a respectiva documentação de transferência (DUT) </w:t>
      </w:r>
      <w:r w:rsidRPr="00FF2C9A">
        <w:rPr>
          <w:rFonts w:ascii="Arial" w:hAnsi="Arial" w:cs="Arial"/>
          <w:b/>
          <w:bCs/>
        </w:rPr>
        <w:t xml:space="preserve">serão disponibilizados pelo </w:t>
      </w:r>
      <w:r>
        <w:rPr>
          <w:rFonts w:ascii="Arial" w:hAnsi="Arial" w:cs="Arial"/>
          <w:b/>
          <w:bCs/>
        </w:rPr>
        <w:t>Município de Serra Alta - SC</w:t>
      </w:r>
      <w:r w:rsidRPr="00FF2C9A">
        <w:rPr>
          <w:rFonts w:ascii="Arial" w:hAnsi="Arial" w:cs="Arial"/>
          <w:b/>
          <w:bCs/>
        </w:rPr>
        <w:t xml:space="preserve"> para serem retirados pelo(s) arrematante(s)/procurador(es) mediante a apresentação</w:t>
      </w:r>
      <w:r w:rsidRPr="00FF2C9A">
        <w:rPr>
          <w:rFonts w:ascii="Arial" w:hAnsi="Arial" w:cs="Arial"/>
          <w:b/>
        </w:rPr>
        <w:t xml:space="preserve"> da Nota Fiscal da SUPERBID e fornecimento de cópia da Cédula de Identidade, CPF/MF e Carteira Nacional de Habilitação, no caso de Pessoa Física, e Contrato Social ou Estatuto Social acompanhado de Ata de Eleição da Diretoria, no caso de Pessoa Jurídica, bem como de Procuração com firma reconhecida, se o caso</w:t>
      </w:r>
      <w:r w:rsidRPr="00FF2C9A">
        <w:rPr>
          <w:rFonts w:ascii="Arial" w:hAnsi="Arial" w:cs="Arial"/>
        </w:rPr>
        <w:t>.</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b/>
        </w:rPr>
      </w:pPr>
      <w:r>
        <w:rPr>
          <w:rFonts w:ascii="Arial" w:hAnsi="Arial" w:cs="Arial"/>
          <w:b/>
        </w:rPr>
        <w:t xml:space="preserve">16.3. </w:t>
      </w:r>
      <w:r w:rsidRPr="00FF2C9A">
        <w:rPr>
          <w:rFonts w:ascii="Arial" w:hAnsi="Arial" w:cs="Arial"/>
          <w:b/>
        </w:rPr>
        <w:t>A disponibilização dos veículos e respectiva documentação, no prazo acima estabelecido, fica condicionada à comprovação, pelos arrematantes, da quitação da integralidade dos débitos que eventualmente recaiam sobre os veículos arrematados.</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b/>
        </w:rPr>
      </w:pPr>
      <w:r>
        <w:rPr>
          <w:rFonts w:ascii="Arial" w:hAnsi="Arial" w:cs="Arial"/>
          <w:b/>
        </w:rPr>
        <w:t xml:space="preserve">16.4. </w:t>
      </w:r>
      <w:r w:rsidRPr="00FF2C9A">
        <w:rPr>
          <w:rFonts w:ascii="Arial" w:hAnsi="Arial" w:cs="Arial"/>
          <w:b/>
        </w:rPr>
        <w:t>Para efetuar a retirada do(s) bem(ns) arrematado(s), o arrematante deverá agendar data e horário junto ao</w:t>
      </w:r>
      <w:r>
        <w:rPr>
          <w:rFonts w:ascii="Arial" w:hAnsi="Arial" w:cs="Arial"/>
          <w:b/>
        </w:rPr>
        <w:t xml:space="preserve"> Município de Serra Alta - SC</w:t>
      </w:r>
      <w:r w:rsidRPr="00FF2C9A">
        <w:rPr>
          <w:rFonts w:ascii="Arial" w:hAnsi="Arial" w:cs="Arial"/>
          <w:b/>
        </w:rPr>
        <w:t xml:space="preserve">, cujo contato </w:t>
      </w:r>
      <w:r>
        <w:rPr>
          <w:rFonts w:ascii="Arial" w:hAnsi="Arial" w:cs="Arial"/>
          <w:b/>
        </w:rPr>
        <w:t>será informado oportunamente</w:t>
      </w:r>
      <w:r w:rsidRPr="00FF2C9A">
        <w:rPr>
          <w:rFonts w:ascii="Arial" w:hAnsi="Arial" w:cs="Arial"/>
          <w:b/>
        </w:rPr>
        <w:t>.</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16.5. </w:t>
      </w:r>
      <w:r w:rsidRPr="001917FB">
        <w:rPr>
          <w:rFonts w:ascii="Arial" w:hAnsi="Arial" w:cs="Arial"/>
        </w:rPr>
        <w:t>Se o(s) veículo(s) arrematado(s) não for(em) retirado(s) no prazo de até05 (cinco)dias corridos a contar da data de liberação de retirada, serão cobradas pela guarda do(s) mesmo(s) as seguintes taxas: R$ 30,00 (trinta reais)/dia por automóvel arrematado e R$ 100,00 (cem reais)/dia por caminhão arrematado.Decorrido o período de 30 (trinta) dias úteis a contar da data de liberação de retirada sem que o(s) veículo(s) tenha(m) sido retirado(s), o(s) mesmo(s) poderá(ão) ser vendido(s) para terceiros, sendo devolvidos ao arrematante, no prazo de até 03 (três) dias úteis a contar do término do prazo para retirada do(s) veículo(s), os valores pagos, descontados o valor devido pela guarda do(s) veículo(s), a comissão do Leiloeiro Oficial, os encargos de administração e multa de 20% (vinte por cento) do valor do lance ofertado.</w:t>
      </w:r>
    </w:p>
    <w:p w:rsidR="00404568" w:rsidRPr="00FF2C9A" w:rsidRDefault="00404568" w:rsidP="00404568">
      <w:pPr>
        <w:jc w:val="both"/>
        <w:rPr>
          <w:rFonts w:ascii="Arial" w:hAnsi="Arial" w:cs="Arial"/>
          <w:bCs/>
          <w:spacing w:val="2"/>
        </w:rPr>
      </w:pPr>
    </w:p>
    <w:p w:rsidR="00404568" w:rsidRPr="00FF2C9A" w:rsidRDefault="00404568" w:rsidP="00404568">
      <w:pPr>
        <w:jc w:val="both"/>
        <w:rPr>
          <w:rFonts w:ascii="Arial" w:hAnsi="Arial" w:cs="Arial"/>
          <w:spacing w:val="2"/>
        </w:rPr>
      </w:pPr>
      <w:r>
        <w:rPr>
          <w:rFonts w:ascii="Arial" w:hAnsi="Arial" w:cs="Arial"/>
          <w:spacing w:val="2"/>
        </w:rPr>
        <w:t xml:space="preserve">16.6. </w:t>
      </w:r>
      <w:r w:rsidRPr="00FF2C9A">
        <w:rPr>
          <w:rFonts w:ascii="Arial" w:hAnsi="Arial" w:cs="Arial"/>
          <w:spacing w:val="2"/>
        </w:rPr>
        <w:t xml:space="preserve">Deverá o arrematante transferir o(s) veículo(s) arrematado(s) para o seu nome nos 30 (trinta) dias subseqüentes à entrega do(s) documento(s), bem como encaminhar cópia da documentação já transferida para a SUPERBID, aos cuidados do Setor Operacional, na Alameda Lorena, nº 800, 2º andar – Jardim Paulista – São Paulo/SP – Brasil ou por </w:t>
      </w:r>
      <w:r w:rsidRPr="00FF2C9A">
        <w:rPr>
          <w:rFonts w:ascii="Arial" w:hAnsi="Arial" w:cs="Arial"/>
          <w:i/>
          <w:iCs/>
          <w:spacing w:val="2"/>
        </w:rPr>
        <w:t>fax</w:t>
      </w:r>
      <w:r w:rsidRPr="00FF2C9A">
        <w:rPr>
          <w:rFonts w:ascii="Arial" w:hAnsi="Arial" w:cs="Arial"/>
          <w:spacing w:val="2"/>
        </w:rPr>
        <w:t xml:space="preserve"> (0 xx 11 3884-4237). Independentemente dessa providência, o </w:t>
      </w:r>
      <w:r w:rsidRPr="00FF2C9A">
        <w:rPr>
          <w:rFonts w:ascii="Arial" w:hAnsi="Arial" w:cs="Arial"/>
        </w:rPr>
        <w:t xml:space="preserve">Município de Serra Alta </w:t>
      </w:r>
      <w:r>
        <w:rPr>
          <w:rFonts w:ascii="Arial" w:hAnsi="Arial" w:cs="Arial"/>
        </w:rPr>
        <w:t>-</w:t>
      </w:r>
      <w:r w:rsidRPr="00FF2C9A">
        <w:rPr>
          <w:rFonts w:ascii="Arial" w:hAnsi="Arial" w:cs="Arial"/>
        </w:rPr>
        <w:t xml:space="preserve"> SC</w:t>
      </w:r>
      <w:r w:rsidRPr="00FF2C9A">
        <w:rPr>
          <w:rFonts w:ascii="Arial" w:hAnsi="Arial" w:cs="Arial"/>
          <w:spacing w:val="2"/>
        </w:rPr>
        <w:t xml:space="preserve">cientificará o DETRAN da(s) venda(s) ocorrida(s) através do envio de cópia do Documento Único de Transferência - DUT do(s) veículo(s) arrematado(s). </w:t>
      </w:r>
      <w:r w:rsidRPr="00FF2C9A">
        <w:rPr>
          <w:rFonts w:ascii="Arial" w:hAnsi="Arial" w:cs="Arial"/>
          <w:b/>
          <w:bCs/>
          <w:spacing w:val="2"/>
        </w:rPr>
        <w:t>Não sendo realizada a transferência do veículo no prazo acima estipulado, o</w:t>
      </w:r>
      <w:r>
        <w:rPr>
          <w:rFonts w:ascii="Arial" w:hAnsi="Arial" w:cs="Arial"/>
          <w:b/>
          <w:bCs/>
          <w:spacing w:val="2"/>
        </w:rPr>
        <w:t xml:space="preserve"> Município de Serra Alta - SC </w:t>
      </w:r>
      <w:r w:rsidRPr="00FF2C9A">
        <w:rPr>
          <w:rFonts w:ascii="Arial" w:hAnsi="Arial" w:cs="Arial"/>
          <w:b/>
          <w:bCs/>
          <w:spacing w:val="2"/>
        </w:rPr>
        <w:t>poderá solicitar o bloqueio do mesmo junto ao órgão responsável.</w:t>
      </w:r>
    </w:p>
    <w:p w:rsidR="00404568" w:rsidRPr="00FF2C9A" w:rsidRDefault="00404568" w:rsidP="00404568">
      <w:pPr>
        <w:jc w:val="both"/>
        <w:rPr>
          <w:rFonts w:ascii="Arial" w:hAnsi="Arial" w:cs="Arial"/>
          <w:spacing w:val="2"/>
        </w:rPr>
      </w:pPr>
    </w:p>
    <w:p w:rsidR="00404568" w:rsidRPr="00FF2C9A" w:rsidRDefault="00404568" w:rsidP="00404568">
      <w:pPr>
        <w:jc w:val="both"/>
        <w:rPr>
          <w:rFonts w:ascii="Arial" w:hAnsi="Arial" w:cs="Arial"/>
          <w:spacing w:val="2"/>
        </w:rPr>
      </w:pPr>
      <w:r>
        <w:rPr>
          <w:rFonts w:ascii="Arial" w:hAnsi="Arial" w:cs="Arial"/>
          <w:spacing w:val="2"/>
        </w:rPr>
        <w:t xml:space="preserve">16.7. </w:t>
      </w:r>
      <w:r w:rsidRPr="00FF2C9A">
        <w:rPr>
          <w:rFonts w:ascii="Arial" w:hAnsi="Arial" w:cs="Arial"/>
          <w:spacing w:val="2"/>
        </w:rPr>
        <w:t xml:space="preserve">Correrão por conta dos arrematantes todas as despesas de transferência do(s) veículo(s) para o seu nome, inclusive despesas com serviços de terceiros, </w:t>
      </w:r>
      <w:r w:rsidRPr="00FF2C9A">
        <w:rPr>
          <w:rFonts w:ascii="Arial" w:hAnsi="Arial" w:cs="Arial"/>
          <w:spacing w:val="2"/>
        </w:rPr>
        <w:lastRenderedPageBreak/>
        <w:t>despachantes, taxas, vistorias e quaisquer outras necessárias, como emissão de segunda via de documentos, mesmo que decorrentes da indisponibilidade, perda ou extravio do DUT na Prefeitura.</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16.8. </w:t>
      </w:r>
      <w:r w:rsidRPr="00FF2C9A">
        <w:rPr>
          <w:rFonts w:ascii="Arial" w:hAnsi="Arial" w:cs="Arial"/>
        </w:rPr>
        <w:t>No caso de veículos vendidos como sucatas correrão por conta dos arrematantes todas as despesas com o recorte do registro/número de chassis do veículo, que deverá ser entregue à Prefeitura antes da retirada do bem/lote, sendo esta obrigação uma condição para a retirada.</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spacing w:val="2"/>
        </w:rPr>
      </w:pPr>
      <w:r>
        <w:rPr>
          <w:rFonts w:ascii="Arial" w:hAnsi="Arial" w:cs="Arial"/>
          <w:b/>
        </w:rPr>
        <w:t xml:space="preserve">16.9. </w:t>
      </w:r>
      <w:r w:rsidRPr="00FF2C9A">
        <w:rPr>
          <w:rFonts w:ascii="Arial" w:hAnsi="Arial" w:cs="Arial"/>
          <w:b/>
        </w:rPr>
        <w:t>O PORTAL SUPERBID não tem qualquer responsabilidade pela entrega do(s) veículo(s) arrematado(s) e respectiva documentação ao(s) arrematante(s).</w:t>
      </w:r>
    </w:p>
    <w:p w:rsidR="00404568" w:rsidRPr="00FF2C9A" w:rsidRDefault="00404568" w:rsidP="00404568">
      <w:pPr>
        <w:jc w:val="both"/>
        <w:rPr>
          <w:rFonts w:ascii="Arial" w:hAnsi="Arial" w:cs="Arial"/>
        </w:rPr>
      </w:pPr>
    </w:p>
    <w:p w:rsidR="00404568" w:rsidRDefault="00404568" w:rsidP="00404568">
      <w:pPr>
        <w:jc w:val="both"/>
        <w:rPr>
          <w:rFonts w:ascii="Arial" w:hAnsi="Arial" w:cs="Arial"/>
          <w:bCs/>
        </w:rPr>
      </w:pPr>
      <w:r>
        <w:rPr>
          <w:rFonts w:ascii="Arial" w:hAnsi="Arial" w:cs="Arial"/>
          <w:b/>
        </w:rPr>
        <w:t xml:space="preserve">17. </w:t>
      </w:r>
      <w:r w:rsidRPr="00FF2C9A">
        <w:rPr>
          <w:rFonts w:ascii="Arial" w:hAnsi="Arial" w:cs="Arial"/>
          <w:b/>
        </w:rPr>
        <w:t>INADIMPLÊNCIA</w:t>
      </w:r>
    </w:p>
    <w:p w:rsidR="00404568" w:rsidRDefault="00404568" w:rsidP="00404568">
      <w:pPr>
        <w:jc w:val="both"/>
        <w:rPr>
          <w:rFonts w:ascii="Arial" w:hAnsi="Arial" w:cs="Arial"/>
          <w:bCs/>
        </w:rPr>
      </w:pPr>
    </w:p>
    <w:p w:rsidR="00404568" w:rsidRPr="00FF2C9A" w:rsidRDefault="00404568" w:rsidP="00404568">
      <w:pPr>
        <w:jc w:val="both"/>
        <w:rPr>
          <w:rFonts w:ascii="Arial" w:hAnsi="Arial" w:cs="Arial"/>
        </w:rPr>
      </w:pPr>
      <w:r>
        <w:rPr>
          <w:rFonts w:ascii="Arial" w:hAnsi="Arial" w:cs="Arial"/>
          <w:bCs/>
        </w:rPr>
        <w:t xml:space="preserve">17.1. </w:t>
      </w:r>
      <w:r w:rsidRPr="00FF2C9A">
        <w:rPr>
          <w:rFonts w:ascii="Arial" w:hAnsi="Arial" w:cs="Arial"/>
          <w:bCs/>
        </w:rPr>
        <w:t xml:space="preserve">Caso o arrematante não pague o </w:t>
      </w:r>
      <w:r w:rsidRPr="00FF2C9A">
        <w:rPr>
          <w:rFonts w:ascii="Arial" w:hAnsi="Arial" w:cs="Arial"/>
        </w:rPr>
        <w:t>preço do bem arrematado e o valor devido à SUPERBIDno prazo acima estipulado (03 dias úteis), a arrematação ficará cancelada, devendo o arrematante pagar o valor devido à SUPERBID (10% - dez por cento) e valor correspondente a 15% (quinze por cento) do lance ofertado, destinado ao M</w:t>
      </w:r>
      <w:r>
        <w:rPr>
          <w:rFonts w:ascii="Arial" w:hAnsi="Arial" w:cs="Arial"/>
        </w:rPr>
        <w:t xml:space="preserve">unicípio de Serra Alta - SC </w:t>
      </w:r>
      <w:r w:rsidRPr="00FF2C9A">
        <w:rPr>
          <w:rFonts w:ascii="Arial" w:hAnsi="Arial" w:cs="Arial"/>
        </w:rPr>
        <w:t>e ao pagamento de eventuais despesas incorridas.</w:t>
      </w:r>
      <w:r w:rsidRPr="00FF2C9A">
        <w:rPr>
          <w:rFonts w:ascii="Arial" w:hAnsi="Arial" w:cs="Arial"/>
          <w:b/>
          <w:u w:val="single"/>
        </w:rPr>
        <w:t>Nesta hipótese, os dados cadastrais do arrematante poderão ser incluídos nos órgãos de proteção ao crédito.</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17.2. </w:t>
      </w:r>
      <w:r w:rsidRPr="00FF2C9A">
        <w:rPr>
          <w:rFonts w:ascii="Arial" w:hAnsi="Arial" w:cs="Arial"/>
        </w:rPr>
        <w:t>O arrematante inadimplente não será admitido a participar de qualquer outro leilão divulgado no PORTAL</w:t>
      </w:r>
      <w:hyperlink r:id="rId8" w:history="1">
        <w:r w:rsidRPr="00FF2C9A">
          <w:rPr>
            <w:rFonts w:ascii="Arial" w:hAnsi="Arial" w:cs="Arial"/>
          </w:rPr>
          <w:t>SUPERBID</w:t>
        </w:r>
      </w:hyperlink>
      <w:r w:rsidRPr="00FF2C9A">
        <w:rPr>
          <w:rFonts w:ascii="Arial" w:hAnsi="Arial" w:cs="Arial"/>
        </w:rPr>
        <w:t>, pelo que seu cadastro ficará bloqueado. Caso sejam identificados cadastros vinculados a este cadastro bloqueado, os mesmos serão igualmente bloqueados.</w:t>
      </w:r>
    </w:p>
    <w:p w:rsidR="00404568" w:rsidRPr="00FF2C9A" w:rsidRDefault="00404568" w:rsidP="00404568">
      <w:pPr>
        <w:jc w:val="both"/>
        <w:rPr>
          <w:rFonts w:ascii="Arial" w:hAnsi="Arial" w:cs="Arial"/>
          <w:bCs/>
        </w:rPr>
      </w:pPr>
    </w:p>
    <w:p w:rsidR="00404568" w:rsidRPr="00FF2C9A" w:rsidRDefault="00404568" w:rsidP="00404568">
      <w:pPr>
        <w:jc w:val="both"/>
        <w:rPr>
          <w:rFonts w:ascii="Arial" w:hAnsi="Arial" w:cs="Arial"/>
          <w:bCs/>
        </w:rPr>
      </w:pPr>
      <w:r>
        <w:rPr>
          <w:rFonts w:ascii="Arial" w:hAnsi="Arial" w:cs="Arial"/>
          <w:bCs/>
        </w:rPr>
        <w:t xml:space="preserve">17.3. </w:t>
      </w:r>
      <w:r w:rsidRPr="00FF2C9A">
        <w:rPr>
          <w:rFonts w:ascii="Arial" w:hAnsi="Arial" w:cs="Arial"/>
          <w:bCs/>
        </w:rPr>
        <w:t>Caso o arrematante esteja com seu CPF/CNPJ em situação "suspenso/irregular" junto a Receita Federal ou com seu endereço desatualizado junto a Receita Federal e/ou SINTEGRA, ficará sujeito à perda do lote arrematado e dos valores pagos.</w:t>
      </w:r>
    </w:p>
    <w:p w:rsidR="00404568" w:rsidRPr="00FF2C9A" w:rsidRDefault="00404568" w:rsidP="00404568">
      <w:pPr>
        <w:jc w:val="both"/>
        <w:rPr>
          <w:rFonts w:ascii="Arial" w:hAnsi="Arial" w:cs="Arial"/>
          <w:bCs/>
        </w:rPr>
      </w:pPr>
    </w:p>
    <w:p w:rsidR="00404568" w:rsidRDefault="00404568" w:rsidP="00404568">
      <w:pPr>
        <w:jc w:val="both"/>
        <w:rPr>
          <w:rFonts w:ascii="Arial" w:hAnsi="Arial" w:cs="Arial"/>
          <w:b/>
        </w:rPr>
      </w:pPr>
      <w:r>
        <w:rPr>
          <w:rFonts w:ascii="Arial" w:hAnsi="Arial" w:cs="Arial"/>
          <w:b/>
        </w:rPr>
        <w:t xml:space="preserve">18. </w:t>
      </w:r>
      <w:r w:rsidRPr="00FF2C9A">
        <w:rPr>
          <w:rFonts w:ascii="Arial" w:hAnsi="Arial" w:cs="Arial"/>
          <w:b/>
        </w:rPr>
        <w:t>CAMPO DE ATUAÇÃO</w:t>
      </w:r>
    </w:p>
    <w:p w:rsidR="00404568"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18.1 </w:t>
      </w:r>
      <w:r w:rsidRPr="00FF2C9A">
        <w:rPr>
          <w:rFonts w:ascii="Arial" w:hAnsi="Arial" w:cs="Arial"/>
        </w:rPr>
        <w:t xml:space="preserve">O PORTAL SUPERBID não se responsabiliza por prejuízos ou quaisquer tipos de danos advindos das transações efetuadas entre os arrematantes e o </w:t>
      </w:r>
      <w:r>
        <w:rPr>
          <w:rFonts w:ascii="Arial" w:hAnsi="Arial" w:cs="Arial"/>
        </w:rPr>
        <w:t>Município de Serra Alta - SC</w:t>
      </w:r>
      <w:r w:rsidRPr="00FF2C9A">
        <w:rPr>
          <w:rFonts w:ascii="Arial" w:hAnsi="Arial" w:cs="Arial"/>
        </w:rPr>
        <w:t xml:space="preserve">, atuando sempre e tão somente como provedor de espaço virtual para divulgação </w:t>
      </w:r>
      <w:r w:rsidRPr="00FF2C9A">
        <w:rPr>
          <w:rFonts w:ascii="Arial" w:hAnsi="Arial" w:cs="Arial"/>
          <w:i/>
        </w:rPr>
        <w:t>online</w:t>
      </w:r>
      <w:r w:rsidRPr="00FF2C9A">
        <w:rPr>
          <w:rFonts w:ascii="Arial" w:hAnsi="Arial" w:cs="Arial"/>
        </w:rPr>
        <w:t xml:space="preserve"> dos leilões oficiais, limitando-se a veicular os dados relativos aos bens (descrição, informações, apresentação e publicidade), fornecidos pelo </w:t>
      </w:r>
      <w:r>
        <w:rPr>
          <w:rFonts w:ascii="Arial" w:hAnsi="Arial" w:cs="Arial"/>
        </w:rPr>
        <w:t>Município de Serra Alta - SC</w:t>
      </w:r>
      <w:r w:rsidRPr="00FF2C9A">
        <w:rPr>
          <w:rFonts w:ascii="Arial" w:hAnsi="Arial" w:cs="Arial"/>
        </w:rPr>
        <w:t>, através do PORTAL SUPERBID. Cabe ao Municí</w:t>
      </w:r>
      <w:r>
        <w:rPr>
          <w:rFonts w:ascii="Arial" w:hAnsi="Arial" w:cs="Arial"/>
        </w:rPr>
        <w:t>pio de Serra Alta - SC,</w:t>
      </w:r>
      <w:r w:rsidRPr="00FF2C9A">
        <w:rPr>
          <w:rFonts w:ascii="Arial" w:hAnsi="Arial" w:cs="Arial"/>
        </w:rPr>
        <w:t xml:space="preserve"> responder, perante os arrematantes, pela veracidade das informações veiculadas, pela transação de venda e compra, assim como pela qualidade, origem e legitimidade dos bens ofertados.</w:t>
      </w:r>
    </w:p>
    <w:p w:rsidR="00404568" w:rsidRPr="00FF2C9A" w:rsidRDefault="00404568" w:rsidP="00404568">
      <w:pPr>
        <w:jc w:val="both"/>
        <w:rPr>
          <w:rFonts w:ascii="Arial" w:hAnsi="Arial" w:cs="Arial"/>
        </w:rPr>
      </w:pPr>
    </w:p>
    <w:p w:rsidR="00404568" w:rsidRDefault="00404568" w:rsidP="00404568">
      <w:pPr>
        <w:jc w:val="both"/>
        <w:rPr>
          <w:rFonts w:ascii="Arial" w:hAnsi="Arial" w:cs="Arial"/>
        </w:rPr>
      </w:pPr>
      <w:r>
        <w:rPr>
          <w:rFonts w:ascii="Arial" w:hAnsi="Arial" w:cs="Arial"/>
          <w:b/>
        </w:rPr>
        <w:t xml:space="preserve">19. </w:t>
      </w:r>
      <w:r w:rsidRPr="00FF2C9A">
        <w:rPr>
          <w:rFonts w:ascii="Arial" w:hAnsi="Arial" w:cs="Arial"/>
          <w:b/>
        </w:rPr>
        <w:t>SANÇÕES</w:t>
      </w:r>
    </w:p>
    <w:p w:rsidR="00404568"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19.1. </w:t>
      </w:r>
      <w:r w:rsidRPr="00FF2C9A">
        <w:rPr>
          <w:rFonts w:ascii="Arial" w:hAnsi="Arial" w:cs="Arial"/>
        </w:rPr>
        <w:t>O PORTAL SUPERBID, a seu exclusivo critério, poderá cancelar qualquer lance, sempre que não for possível autenticar a identidade do interessado, ou caso este venha a descumprir as regras estabelecidas neste Edital.</w:t>
      </w:r>
    </w:p>
    <w:p w:rsidR="00404568" w:rsidRDefault="00404568" w:rsidP="00404568">
      <w:pPr>
        <w:jc w:val="both"/>
        <w:rPr>
          <w:rFonts w:ascii="Arial" w:hAnsi="Arial" w:cs="Arial"/>
        </w:rPr>
      </w:pPr>
      <w:r>
        <w:rPr>
          <w:rFonts w:ascii="Arial" w:hAnsi="Arial" w:cs="Arial"/>
          <w:b/>
        </w:rPr>
        <w:lastRenderedPageBreak/>
        <w:t xml:space="preserve">20. </w:t>
      </w:r>
      <w:r w:rsidRPr="00FF2C9A">
        <w:rPr>
          <w:rFonts w:ascii="Arial" w:hAnsi="Arial" w:cs="Arial"/>
          <w:b/>
        </w:rPr>
        <w:t>SISTEMA</w:t>
      </w:r>
    </w:p>
    <w:p w:rsidR="00404568"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20.1. </w:t>
      </w:r>
      <w:r w:rsidRPr="00FF2C9A">
        <w:rPr>
          <w:rFonts w:ascii="Arial" w:hAnsi="Arial" w:cs="Arial"/>
        </w:rPr>
        <w:t>O interessado responderá civil e criminalmente pelo uso de equipamento, programa ou procedimento que possa interferir no funcionamento do PORTAL SUPERBID.</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20.2. </w:t>
      </w:r>
      <w:r w:rsidRPr="00FF2C9A">
        <w:rPr>
          <w:rFonts w:ascii="Arial" w:hAnsi="Arial" w:cs="Arial"/>
        </w:rPr>
        <w:t>O PORTAL SUPERBID não será responsável por qualquer prejuízo eventualmente acarretado aos interessados por dificuldades técnicas ou falhas no sistema da Internet.</w:t>
      </w:r>
    </w:p>
    <w:p w:rsidR="00404568" w:rsidRPr="00FF2C9A"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20.3. </w:t>
      </w:r>
      <w:r w:rsidRPr="00FF2C9A">
        <w:rPr>
          <w:rFonts w:ascii="Arial" w:hAnsi="Arial" w:cs="Arial"/>
        </w:rPr>
        <w:t>O PORTAL SUPERBID não garante o acesso contínuo de seus serviços, uma vez que a operação do PORTAL SUPERBID poderá sofrer interferências acarretadas por diversos fatores fora do seu controle.</w:t>
      </w:r>
    </w:p>
    <w:p w:rsidR="00404568" w:rsidRPr="00FF2C9A" w:rsidRDefault="00404568" w:rsidP="00404568">
      <w:pPr>
        <w:jc w:val="both"/>
        <w:rPr>
          <w:rFonts w:ascii="Arial" w:hAnsi="Arial" w:cs="Arial"/>
        </w:rPr>
      </w:pPr>
    </w:p>
    <w:p w:rsidR="00404568" w:rsidRDefault="00404568" w:rsidP="00404568">
      <w:pPr>
        <w:pStyle w:val="Corpodetexto3"/>
        <w:rPr>
          <w:sz w:val="24"/>
        </w:rPr>
      </w:pPr>
      <w:r>
        <w:rPr>
          <w:b/>
          <w:sz w:val="24"/>
        </w:rPr>
        <w:t xml:space="preserve">21. </w:t>
      </w:r>
      <w:r w:rsidRPr="00FF2C9A">
        <w:rPr>
          <w:b/>
          <w:sz w:val="24"/>
        </w:rPr>
        <w:t>MODIFICAÇÃO</w:t>
      </w:r>
    </w:p>
    <w:p w:rsidR="00404568" w:rsidRDefault="00404568" w:rsidP="00404568">
      <w:pPr>
        <w:pStyle w:val="Corpodetexto3"/>
        <w:rPr>
          <w:sz w:val="24"/>
        </w:rPr>
      </w:pPr>
    </w:p>
    <w:p w:rsidR="00404568" w:rsidRPr="00FF2C9A" w:rsidRDefault="00404568" w:rsidP="00404568">
      <w:pPr>
        <w:pStyle w:val="Corpodetexto3"/>
        <w:rPr>
          <w:sz w:val="24"/>
        </w:rPr>
      </w:pPr>
      <w:r>
        <w:rPr>
          <w:sz w:val="24"/>
        </w:rPr>
        <w:t xml:space="preserve">21.1 </w:t>
      </w:r>
      <w:r w:rsidRPr="00FF2C9A">
        <w:rPr>
          <w:sz w:val="24"/>
        </w:rPr>
        <w:t>O PORTAL SUPERBID poderá, a qualquer momento e a seu livre arbítrio, acrescentar, extinguir ou alterar alguns ou todos os serviços disponíveis no PORTAL SUPERBID.</w:t>
      </w:r>
    </w:p>
    <w:p w:rsidR="00404568" w:rsidRDefault="00404568" w:rsidP="00404568">
      <w:pPr>
        <w:jc w:val="both"/>
        <w:rPr>
          <w:rFonts w:ascii="Arial" w:hAnsi="Arial" w:cs="Arial"/>
          <w:b/>
          <w:bCs/>
        </w:rPr>
      </w:pPr>
    </w:p>
    <w:p w:rsidR="00404568" w:rsidRDefault="00404568" w:rsidP="00404568">
      <w:pPr>
        <w:jc w:val="both"/>
        <w:rPr>
          <w:rFonts w:ascii="Arial" w:hAnsi="Arial" w:cs="Arial"/>
        </w:rPr>
      </w:pPr>
      <w:r>
        <w:rPr>
          <w:rFonts w:ascii="Arial" w:hAnsi="Arial" w:cs="Arial"/>
          <w:b/>
          <w:bCs/>
        </w:rPr>
        <w:t xml:space="preserve">22. </w:t>
      </w:r>
      <w:r w:rsidRPr="00FF2C9A">
        <w:rPr>
          <w:rFonts w:ascii="Arial" w:hAnsi="Arial" w:cs="Arial"/>
          <w:b/>
          <w:bCs/>
        </w:rPr>
        <w:t>REGISTRO</w:t>
      </w:r>
    </w:p>
    <w:p w:rsidR="00404568" w:rsidRDefault="00404568" w:rsidP="00404568">
      <w:pPr>
        <w:jc w:val="both"/>
        <w:rPr>
          <w:rFonts w:ascii="Arial" w:hAnsi="Arial" w:cs="Arial"/>
        </w:rPr>
      </w:pPr>
    </w:p>
    <w:p w:rsidR="00404568" w:rsidRPr="00FF2C9A" w:rsidRDefault="00404568" w:rsidP="00404568">
      <w:pPr>
        <w:jc w:val="both"/>
        <w:rPr>
          <w:rFonts w:ascii="Arial" w:hAnsi="Arial" w:cs="Arial"/>
        </w:rPr>
      </w:pPr>
      <w:r>
        <w:rPr>
          <w:rFonts w:ascii="Arial" w:hAnsi="Arial" w:cs="Arial"/>
        </w:rPr>
        <w:t xml:space="preserve">22.1. </w:t>
      </w:r>
      <w:r w:rsidRPr="00FF2C9A">
        <w:rPr>
          <w:rFonts w:ascii="Arial" w:hAnsi="Arial" w:cs="Arial"/>
        </w:rPr>
        <w:t>Uma vez aceitas as regras estabelecidas neste Edital, o Usuário autoriza o respectivo registro perante Cartório de Registro de Títulos e Documentos, para que produza todos os efeitos legais, correndo por conta da SUPERBID os custos envolvidos.</w:t>
      </w:r>
    </w:p>
    <w:p w:rsidR="00404568" w:rsidRPr="00FF2C9A" w:rsidRDefault="00404568" w:rsidP="00404568">
      <w:pPr>
        <w:jc w:val="both"/>
        <w:rPr>
          <w:rFonts w:ascii="Arial" w:hAnsi="Arial" w:cs="Arial"/>
        </w:rPr>
      </w:pPr>
    </w:p>
    <w:p w:rsidR="00404568" w:rsidRDefault="00404568" w:rsidP="00404568">
      <w:pPr>
        <w:pStyle w:val="Cabealho"/>
        <w:jc w:val="both"/>
        <w:rPr>
          <w:rFonts w:ascii="Arial" w:hAnsi="Arial" w:cs="Arial"/>
          <w:bCs/>
          <w:szCs w:val="24"/>
        </w:rPr>
      </w:pPr>
      <w:r>
        <w:rPr>
          <w:rFonts w:ascii="Arial" w:hAnsi="Arial" w:cs="Arial"/>
          <w:b/>
          <w:bCs/>
          <w:szCs w:val="24"/>
        </w:rPr>
        <w:t xml:space="preserve">23. </w:t>
      </w:r>
      <w:r w:rsidRPr="00FF2C9A">
        <w:rPr>
          <w:rFonts w:ascii="Arial" w:hAnsi="Arial" w:cs="Arial"/>
          <w:b/>
          <w:bCs/>
          <w:szCs w:val="24"/>
        </w:rPr>
        <w:t>IMPUGNAÇÃO AO EDITAL</w:t>
      </w:r>
    </w:p>
    <w:p w:rsidR="00404568" w:rsidRDefault="00404568" w:rsidP="00404568">
      <w:pPr>
        <w:pStyle w:val="Cabealho"/>
        <w:jc w:val="both"/>
        <w:rPr>
          <w:rFonts w:ascii="Arial" w:hAnsi="Arial" w:cs="Arial"/>
          <w:bCs/>
          <w:szCs w:val="24"/>
        </w:rPr>
      </w:pPr>
    </w:p>
    <w:p w:rsidR="00404568" w:rsidRPr="00FF2C9A" w:rsidRDefault="00404568" w:rsidP="00404568">
      <w:pPr>
        <w:pStyle w:val="Cabealho"/>
        <w:jc w:val="both"/>
        <w:rPr>
          <w:rFonts w:ascii="Arial" w:hAnsi="Arial" w:cs="Arial"/>
          <w:szCs w:val="24"/>
        </w:rPr>
      </w:pPr>
      <w:r>
        <w:rPr>
          <w:rFonts w:ascii="Arial" w:hAnsi="Arial" w:cs="Arial"/>
          <w:bCs/>
          <w:szCs w:val="24"/>
        </w:rPr>
        <w:t xml:space="preserve">23.1. </w:t>
      </w:r>
      <w:r w:rsidRPr="00FF2C9A">
        <w:rPr>
          <w:rFonts w:ascii="Arial" w:hAnsi="Arial" w:cs="Arial"/>
          <w:bCs/>
          <w:szCs w:val="24"/>
        </w:rPr>
        <w:t xml:space="preserve">Eventual </w:t>
      </w:r>
      <w:r w:rsidRPr="00FF2C9A">
        <w:rPr>
          <w:rFonts w:ascii="Arial" w:hAnsi="Arial" w:cs="Arial"/>
          <w:szCs w:val="24"/>
        </w:rPr>
        <w:t xml:space="preserve">impugnação ao Edital deverá ser protocolada junto a Prefeitura </w:t>
      </w:r>
      <w:r>
        <w:rPr>
          <w:rFonts w:ascii="Arial" w:hAnsi="Arial" w:cs="Arial"/>
          <w:szCs w:val="24"/>
        </w:rPr>
        <w:t>Município de Serra Alta - SC</w:t>
      </w:r>
      <w:r w:rsidRPr="00FF2C9A">
        <w:rPr>
          <w:rFonts w:ascii="Arial" w:hAnsi="Arial" w:cs="Arial"/>
          <w:szCs w:val="24"/>
        </w:rPr>
        <w:t>, no prazo de até 05 (cinco) dias úteis antes da data fix</w:t>
      </w:r>
      <w:r>
        <w:rPr>
          <w:rFonts w:ascii="Arial" w:hAnsi="Arial" w:cs="Arial"/>
          <w:szCs w:val="24"/>
        </w:rPr>
        <w:t>ada para a realização do leilão, conforme o § 1º, do artigo 41, da Lei 8.666/93.</w:t>
      </w:r>
    </w:p>
    <w:p w:rsidR="00404568" w:rsidRPr="00FF2C9A" w:rsidRDefault="00404568" w:rsidP="00404568">
      <w:pPr>
        <w:pStyle w:val="Cabealho"/>
        <w:jc w:val="both"/>
        <w:rPr>
          <w:rFonts w:ascii="Arial" w:hAnsi="Arial" w:cs="Arial"/>
          <w:szCs w:val="24"/>
        </w:rPr>
      </w:pPr>
    </w:p>
    <w:p w:rsidR="00404568" w:rsidRPr="00FF2C9A" w:rsidRDefault="00404568" w:rsidP="00404568">
      <w:pPr>
        <w:pStyle w:val="Cabealho"/>
        <w:jc w:val="both"/>
        <w:rPr>
          <w:rFonts w:ascii="Arial" w:hAnsi="Arial" w:cs="Arial"/>
          <w:szCs w:val="24"/>
        </w:rPr>
      </w:pPr>
      <w:r>
        <w:rPr>
          <w:rFonts w:ascii="Arial" w:hAnsi="Arial" w:cs="Arial"/>
          <w:szCs w:val="24"/>
        </w:rPr>
        <w:t xml:space="preserve">23.2. </w:t>
      </w:r>
      <w:r w:rsidRPr="00FF2C9A">
        <w:rPr>
          <w:rFonts w:ascii="Arial" w:hAnsi="Arial" w:cs="Arial"/>
          <w:szCs w:val="24"/>
        </w:rPr>
        <w:t>Não serão conhecidas as impugnações apresentadas fora do prazo legal e/ou subscritas por representante não habilitado legalmente ou não identificado no processo para responder pelo licitante.</w:t>
      </w:r>
    </w:p>
    <w:p w:rsidR="00404568" w:rsidRPr="00FF2C9A" w:rsidRDefault="00404568" w:rsidP="00404568">
      <w:pPr>
        <w:pStyle w:val="Cabealho"/>
        <w:jc w:val="both"/>
        <w:rPr>
          <w:rFonts w:ascii="Arial" w:hAnsi="Arial" w:cs="Arial"/>
          <w:szCs w:val="24"/>
        </w:rPr>
      </w:pPr>
    </w:p>
    <w:p w:rsidR="00404568" w:rsidRDefault="00404568" w:rsidP="00404568">
      <w:pPr>
        <w:pStyle w:val="Cabealho"/>
        <w:jc w:val="both"/>
        <w:rPr>
          <w:rFonts w:ascii="Arial" w:hAnsi="Arial" w:cs="Arial"/>
          <w:bCs/>
          <w:szCs w:val="24"/>
        </w:rPr>
      </w:pPr>
      <w:r>
        <w:rPr>
          <w:rFonts w:ascii="Arial" w:hAnsi="Arial" w:cs="Arial"/>
          <w:b/>
          <w:bCs/>
          <w:szCs w:val="24"/>
        </w:rPr>
        <w:t xml:space="preserve">24. </w:t>
      </w:r>
      <w:r w:rsidRPr="00FF2C9A">
        <w:rPr>
          <w:rFonts w:ascii="Arial" w:hAnsi="Arial" w:cs="Arial"/>
          <w:b/>
          <w:bCs/>
          <w:szCs w:val="24"/>
        </w:rPr>
        <w:t>DISPOSIÇÕES GERAIS</w:t>
      </w:r>
    </w:p>
    <w:p w:rsidR="00404568" w:rsidRDefault="00404568" w:rsidP="00404568">
      <w:pPr>
        <w:pStyle w:val="Cabealho"/>
        <w:jc w:val="both"/>
        <w:rPr>
          <w:rFonts w:ascii="Arial" w:hAnsi="Arial" w:cs="Arial"/>
          <w:bCs/>
          <w:szCs w:val="24"/>
        </w:rPr>
      </w:pPr>
    </w:p>
    <w:p w:rsidR="00404568" w:rsidRPr="00FF2C9A" w:rsidRDefault="00404568" w:rsidP="00404568">
      <w:pPr>
        <w:pStyle w:val="Cabealho"/>
        <w:jc w:val="both"/>
        <w:rPr>
          <w:rFonts w:ascii="Arial" w:hAnsi="Arial" w:cs="Arial"/>
          <w:szCs w:val="24"/>
        </w:rPr>
      </w:pPr>
      <w:r>
        <w:rPr>
          <w:rFonts w:ascii="Arial" w:hAnsi="Arial" w:cs="Arial"/>
          <w:bCs/>
          <w:szCs w:val="24"/>
        </w:rPr>
        <w:t xml:space="preserve">24.1. </w:t>
      </w:r>
      <w:r w:rsidRPr="00FF2C9A">
        <w:rPr>
          <w:rFonts w:ascii="Arial" w:hAnsi="Arial" w:cs="Arial"/>
          <w:szCs w:val="24"/>
        </w:rPr>
        <w:t xml:space="preserve">As dúvidas que surgirem durante o leilão serão analisadas pelo Servidor Municipal designado juntamente com a comissão de leilão e, a critério destes, repassadas à Procuradoria Geral do Município de Serra </w:t>
      </w:r>
      <w:r>
        <w:rPr>
          <w:rFonts w:ascii="Arial" w:hAnsi="Arial" w:cs="Arial"/>
          <w:szCs w:val="24"/>
        </w:rPr>
        <w:t>Alta - SC</w:t>
      </w:r>
      <w:r w:rsidRPr="00FF2C9A">
        <w:rPr>
          <w:rFonts w:ascii="Arial" w:hAnsi="Arial" w:cs="Arial"/>
          <w:szCs w:val="24"/>
        </w:rPr>
        <w:t>.</w:t>
      </w:r>
    </w:p>
    <w:p w:rsidR="00404568" w:rsidRPr="00FF2C9A" w:rsidRDefault="00404568" w:rsidP="00404568">
      <w:pPr>
        <w:pStyle w:val="Cabealho"/>
        <w:jc w:val="both"/>
        <w:rPr>
          <w:rFonts w:ascii="Arial" w:hAnsi="Arial" w:cs="Arial"/>
          <w:szCs w:val="24"/>
        </w:rPr>
      </w:pPr>
    </w:p>
    <w:p w:rsidR="00404568" w:rsidRPr="00FF2C9A" w:rsidRDefault="00404568" w:rsidP="00404568">
      <w:pPr>
        <w:pStyle w:val="Cabealho"/>
        <w:jc w:val="both"/>
        <w:rPr>
          <w:rFonts w:ascii="Arial" w:hAnsi="Arial" w:cs="Arial"/>
          <w:szCs w:val="24"/>
        </w:rPr>
      </w:pPr>
      <w:r>
        <w:rPr>
          <w:rFonts w:ascii="Arial" w:hAnsi="Arial" w:cs="Arial"/>
          <w:szCs w:val="24"/>
        </w:rPr>
        <w:t xml:space="preserve">24.2. </w:t>
      </w:r>
      <w:r w:rsidRPr="00FF2C9A">
        <w:rPr>
          <w:rFonts w:ascii="Arial" w:hAnsi="Arial" w:cs="Arial"/>
          <w:szCs w:val="24"/>
        </w:rPr>
        <w:t xml:space="preserve">O </w:t>
      </w:r>
      <w:r>
        <w:rPr>
          <w:rFonts w:ascii="Arial" w:hAnsi="Arial" w:cs="Arial"/>
          <w:szCs w:val="24"/>
        </w:rPr>
        <w:t>Município de Serra Alta - SC</w:t>
      </w:r>
      <w:r w:rsidRPr="00FF2C9A">
        <w:rPr>
          <w:rFonts w:ascii="Arial" w:hAnsi="Arial" w:cs="Arial"/>
          <w:szCs w:val="24"/>
        </w:rPr>
        <w:t>, através de seu representante, se reserva no direito de revogar, adiar ou anular o presente leilão, total ou parcialmente, desde que haja a devolução dos recursos comprovadamente empregados na arrematação do lote.</w:t>
      </w:r>
    </w:p>
    <w:p w:rsidR="00404568" w:rsidRPr="00FF2C9A" w:rsidRDefault="00404568" w:rsidP="00404568">
      <w:pPr>
        <w:pStyle w:val="Cabealho"/>
        <w:jc w:val="both"/>
        <w:rPr>
          <w:rFonts w:ascii="Arial" w:hAnsi="Arial" w:cs="Arial"/>
          <w:szCs w:val="24"/>
        </w:rPr>
      </w:pPr>
    </w:p>
    <w:p w:rsidR="00404568" w:rsidRPr="00FF2C9A" w:rsidRDefault="00404568" w:rsidP="00404568">
      <w:pPr>
        <w:pStyle w:val="Cabealho"/>
        <w:jc w:val="both"/>
        <w:rPr>
          <w:rFonts w:ascii="Arial" w:hAnsi="Arial" w:cs="Arial"/>
          <w:szCs w:val="24"/>
        </w:rPr>
      </w:pPr>
      <w:r>
        <w:rPr>
          <w:rFonts w:ascii="Arial" w:hAnsi="Arial" w:cs="Arial"/>
          <w:szCs w:val="24"/>
        </w:rPr>
        <w:t xml:space="preserve">24.3. </w:t>
      </w:r>
      <w:r w:rsidRPr="00FF2C9A">
        <w:rPr>
          <w:rFonts w:ascii="Arial" w:hAnsi="Arial" w:cs="Arial"/>
          <w:szCs w:val="24"/>
        </w:rPr>
        <w:t>A participação do licitante implica em aceitação de todos os termos do presente Edital</w:t>
      </w:r>
      <w:r>
        <w:rPr>
          <w:rFonts w:ascii="Arial" w:hAnsi="Arial" w:cs="Arial"/>
          <w:szCs w:val="24"/>
        </w:rPr>
        <w:t xml:space="preserve"> e suas condições.</w:t>
      </w:r>
    </w:p>
    <w:p w:rsidR="00404568" w:rsidRPr="00FF2C9A" w:rsidRDefault="00404568" w:rsidP="00404568">
      <w:pPr>
        <w:pStyle w:val="Cabealho"/>
        <w:jc w:val="both"/>
        <w:rPr>
          <w:rFonts w:ascii="Arial" w:hAnsi="Arial" w:cs="Arial"/>
          <w:szCs w:val="24"/>
        </w:rPr>
      </w:pPr>
    </w:p>
    <w:p w:rsidR="00404568" w:rsidRPr="00057CA3" w:rsidRDefault="00404568" w:rsidP="00404568">
      <w:pPr>
        <w:jc w:val="both"/>
        <w:rPr>
          <w:rFonts w:ascii="Arial" w:hAnsi="Arial" w:cs="Arial"/>
          <w:color w:val="000000"/>
        </w:rPr>
      </w:pPr>
      <w:r w:rsidRPr="00057CA3">
        <w:rPr>
          <w:rFonts w:ascii="Arial" w:hAnsi="Arial" w:cs="Arial"/>
          <w:color w:val="000000"/>
        </w:rPr>
        <w:lastRenderedPageBreak/>
        <w:t>24.4. O foro competente para dirimir possíveis dúvidas e/ou litígios pertinentes ao objeto da presente lic</w:t>
      </w:r>
      <w:r>
        <w:rPr>
          <w:rFonts w:ascii="Arial" w:hAnsi="Arial" w:cs="Arial"/>
          <w:color w:val="000000"/>
        </w:rPr>
        <w:t xml:space="preserve">itação é a da Comarca de Modelo - </w:t>
      </w:r>
      <w:r w:rsidRPr="00057CA3">
        <w:rPr>
          <w:rFonts w:ascii="Arial" w:hAnsi="Arial" w:cs="Arial"/>
          <w:color w:val="000000"/>
        </w:rPr>
        <w:t>SC, excluído qualquer outro.</w:t>
      </w:r>
    </w:p>
    <w:p w:rsidR="001D6F85" w:rsidRDefault="001D6F85" w:rsidP="00404568">
      <w:pPr>
        <w:jc w:val="both"/>
        <w:rPr>
          <w:rFonts w:ascii="Arial" w:hAnsi="Arial" w:cs="Arial"/>
          <w:color w:val="000000"/>
        </w:rPr>
      </w:pPr>
    </w:p>
    <w:p w:rsidR="00404568" w:rsidRPr="00057CA3" w:rsidRDefault="00404568" w:rsidP="00404568">
      <w:pPr>
        <w:jc w:val="both"/>
        <w:rPr>
          <w:rFonts w:ascii="Arial" w:hAnsi="Arial" w:cs="Arial"/>
          <w:color w:val="000000"/>
        </w:rPr>
      </w:pPr>
      <w:r w:rsidRPr="00057CA3">
        <w:rPr>
          <w:rFonts w:ascii="Arial" w:hAnsi="Arial" w:cs="Arial"/>
          <w:color w:val="000000"/>
        </w:rPr>
        <w:t>24.5. A presente licitação é regida pelas disposições da Lei n° 8.666/93 de 21 de junho de 1993.</w:t>
      </w:r>
    </w:p>
    <w:p w:rsidR="00404568" w:rsidRPr="00057CA3" w:rsidRDefault="00404568" w:rsidP="00404568">
      <w:pPr>
        <w:ind w:firstLine="1134"/>
        <w:jc w:val="both"/>
        <w:rPr>
          <w:rFonts w:ascii="Arial" w:hAnsi="Arial" w:cs="Arial"/>
          <w:color w:val="000000"/>
        </w:rPr>
      </w:pPr>
    </w:p>
    <w:p w:rsidR="00404568" w:rsidRDefault="00404568" w:rsidP="00404568">
      <w:pPr>
        <w:jc w:val="both"/>
        <w:rPr>
          <w:rFonts w:ascii="Arial" w:hAnsi="Arial" w:cs="Arial"/>
          <w:color w:val="000000"/>
        </w:rPr>
      </w:pPr>
      <w:r w:rsidRPr="00057CA3">
        <w:rPr>
          <w:rFonts w:ascii="Arial" w:hAnsi="Arial" w:cs="Arial"/>
          <w:color w:val="000000"/>
        </w:rPr>
        <w:t xml:space="preserve">24.6. Esclarecimentos com maiores informações poderão ser obtidas na </w:t>
      </w:r>
      <w:r w:rsidRPr="00057CA3">
        <w:rPr>
          <w:rFonts w:ascii="Arial" w:hAnsi="Arial" w:cs="Arial"/>
          <w:noProof/>
          <w:color w:val="000000"/>
        </w:rPr>
        <w:t>PREFEITURA MUNICIPAL DE SERRA ALTA</w:t>
      </w:r>
      <w:r>
        <w:rPr>
          <w:rFonts w:ascii="Arial" w:hAnsi="Arial" w:cs="Arial"/>
          <w:noProof/>
          <w:color w:val="000000"/>
        </w:rPr>
        <w:t>,</w:t>
      </w:r>
      <w:r w:rsidRPr="00057CA3">
        <w:rPr>
          <w:rFonts w:ascii="Arial" w:hAnsi="Arial" w:cs="Arial"/>
          <w:color w:val="000000"/>
        </w:rPr>
        <w:t xml:space="preserve"> na </w:t>
      </w:r>
      <w:r w:rsidRPr="00057CA3">
        <w:rPr>
          <w:rFonts w:ascii="Arial" w:hAnsi="Arial" w:cs="Arial"/>
          <w:noProof/>
          <w:color w:val="000000"/>
        </w:rPr>
        <w:t>Av.Dom Pedro II, nº 830</w:t>
      </w:r>
      <w:r>
        <w:rPr>
          <w:rFonts w:ascii="Arial" w:hAnsi="Arial" w:cs="Arial"/>
          <w:noProof/>
          <w:color w:val="000000"/>
        </w:rPr>
        <w:t>,</w:t>
      </w:r>
      <w:r w:rsidRPr="00057CA3">
        <w:rPr>
          <w:rFonts w:ascii="Arial" w:hAnsi="Arial" w:cs="Arial"/>
          <w:color w:val="000000"/>
        </w:rPr>
        <w:t xml:space="preserve"> de </w:t>
      </w:r>
      <w:r w:rsidRPr="00057CA3">
        <w:rPr>
          <w:rFonts w:ascii="Arial" w:hAnsi="Arial" w:cs="Arial"/>
          <w:noProof/>
          <w:color w:val="000000"/>
        </w:rPr>
        <w:t>Segunda à Sexta, das 07:</w:t>
      </w:r>
      <w:r w:rsidR="001D6F85">
        <w:rPr>
          <w:rFonts w:ascii="Arial" w:hAnsi="Arial" w:cs="Arial"/>
          <w:noProof/>
          <w:color w:val="000000"/>
        </w:rPr>
        <w:t>3</w:t>
      </w:r>
      <w:r>
        <w:rPr>
          <w:rFonts w:ascii="Arial" w:hAnsi="Arial" w:cs="Arial"/>
          <w:noProof/>
          <w:color w:val="000000"/>
        </w:rPr>
        <w:t>0</w:t>
      </w:r>
      <w:r w:rsidRPr="00057CA3">
        <w:rPr>
          <w:rFonts w:ascii="Arial" w:hAnsi="Arial" w:cs="Arial"/>
          <w:noProof/>
          <w:color w:val="000000"/>
        </w:rPr>
        <w:t xml:space="preserve"> às </w:t>
      </w:r>
      <w:r>
        <w:rPr>
          <w:rFonts w:ascii="Arial" w:hAnsi="Arial" w:cs="Arial"/>
          <w:noProof/>
          <w:color w:val="000000"/>
        </w:rPr>
        <w:t>1</w:t>
      </w:r>
      <w:r w:rsidR="001D6F85">
        <w:rPr>
          <w:rFonts w:ascii="Arial" w:hAnsi="Arial" w:cs="Arial"/>
          <w:noProof/>
          <w:color w:val="000000"/>
        </w:rPr>
        <w:t>1</w:t>
      </w:r>
      <w:r>
        <w:rPr>
          <w:rFonts w:ascii="Arial" w:hAnsi="Arial" w:cs="Arial"/>
          <w:noProof/>
          <w:color w:val="000000"/>
        </w:rPr>
        <w:t>:</w:t>
      </w:r>
      <w:r w:rsidR="001D6F85">
        <w:rPr>
          <w:rFonts w:ascii="Arial" w:hAnsi="Arial" w:cs="Arial"/>
          <w:noProof/>
          <w:color w:val="000000"/>
        </w:rPr>
        <w:t>3</w:t>
      </w:r>
      <w:r>
        <w:rPr>
          <w:rFonts w:ascii="Arial" w:hAnsi="Arial" w:cs="Arial"/>
          <w:noProof/>
          <w:color w:val="000000"/>
        </w:rPr>
        <w:t>0</w:t>
      </w:r>
      <w:r w:rsidRPr="00057CA3">
        <w:rPr>
          <w:rFonts w:ascii="Arial" w:hAnsi="Arial" w:cs="Arial"/>
          <w:noProof/>
          <w:color w:val="000000"/>
        </w:rPr>
        <w:t xml:space="preserve"> horas</w:t>
      </w:r>
      <w:r w:rsidR="001D6F85">
        <w:rPr>
          <w:rFonts w:ascii="Arial" w:hAnsi="Arial" w:cs="Arial"/>
          <w:noProof/>
          <w:color w:val="000000"/>
        </w:rPr>
        <w:t xml:space="preserve"> e das 13:15 às 17:15 horas</w:t>
      </w:r>
      <w:r>
        <w:rPr>
          <w:rFonts w:ascii="Arial" w:hAnsi="Arial" w:cs="Arial"/>
          <w:color w:val="000000"/>
        </w:rPr>
        <w:t xml:space="preserve"> ou pelo telefone </w:t>
      </w:r>
      <w:r w:rsidRPr="00057CA3">
        <w:rPr>
          <w:rFonts w:ascii="Arial" w:hAnsi="Arial" w:cs="Arial"/>
          <w:noProof/>
          <w:color w:val="000000"/>
        </w:rPr>
        <w:t>(49) 3364-0092</w:t>
      </w:r>
      <w:r w:rsidRPr="00057CA3">
        <w:rPr>
          <w:rFonts w:ascii="Arial" w:hAnsi="Arial" w:cs="Arial"/>
          <w:color w:val="000000"/>
        </w:rPr>
        <w:t>.</w:t>
      </w:r>
    </w:p>
    <w:p w:rsidR="00404568" w:rsidRDefault="00404568" w:rsidP="00404568">
      <w:pPr>
        <w:jc w:val="both"/>
        <w:rPr>
          <w:rFonts w:ascii="Arial" w:hAnsi="Arial" w:cs="Arial"/>
          <w:color w:val="000000"/>
        </w:rPr>
      </w:pPr>
    </w:p>
    <w:p w:rsidR="00404568" w:rsidRPr="00057CA3" w:rsidRDefault="00404568" w:rsidP="00404568">
      <w:pPr>
        <w:jc w:val="both"/>
        <w:rPr>
          <w:rFonts w:ascii="Arial" w:hAnsi="Arial" w:cs="Arial"/>
          <w:color w:val="000000"/>
        </w:rPr>
      </w:pPr>
      <w:r>
        <w:rPr>
          <w:rFonts w:ascii="Arial" w:hAnsi="Arial" w:cs="Arial"/>
          <w:color w:val="000000"/>
        </w:rPr>
        <w:t>24.7. Os casos não previstos neste Edital serão decididos pelo Servidor Municipal, com base na legislação em vigor.</w:t>
      </w:r>
    </w:p>
    <w:p w:rsidR="00404568" w:rsidRPr="00057CA3" w:rsidRDefault="00404568" w:rsidP="00404568">
      <w:pPr>
        <w:ind w:firstLine="1134"/>
        <w:jc w:val="both"/>
        <w:rPr>
          <w:rFonts w:ascii="Arial" w:hAnsi="Arial" w:cs="Arial"/>
          <w:color w:val="000000"/>
        </w:rPr>
      </w:pPr>
    </w:p>
    <w:p w:rsidR="00404568" w:rsidRPr="00057CA3" w:rsidRDefault="00404568" w:rsidP="00404568">
      <w:pPr>
        <w:pStyle w:val="Cabealho"/>
        <w:jc w:val="both"/>
        <w:rPr>
          <w:rFonts w:ascii="Arial" w:hAnsi="Arial" w:cs="Arial"/>
          <w:szCs w:val="24"/>
        </w:rPr>
      </w:pPr>
    </w:p>
    <w:p w:rsidR="00404568" w:rsidRPr="00FF2C9A" w:rsidRDefault="00404568" w:rsidP="00404568">
      <w:pPr>
        <w:pStyle w:val="Cabealho"/>
        <w:jc w:val="center"/>
        <w:rPr>
          <w:rFonts w:ascii="Arial" w:hAnsi="Arial" w:cs="Arial"/>
          <w:szCs w:val="24"/>
        </w:rPr>
      </w:pPr>
      <w:r>
        <w:rPr>
          <w:rFonts w:ascii="Arial" w:hAnsi="Arial" w:cs="Arial"/>
          <w:szCs w:val="24"/>
        </w:rPr>
        <w:t xml:space="preserve">Serra Alta - SC, </w:t>
      </w:r>
      <w:r w:rsidR="00155BA0">
        <w:rPr>
          <w:rFonts w:ascii="Arial" w:hAnsi="Arial" w:cs="Arial"/>
          <w:szCs w:val="24"/>
        </w:rPr>
        <w:t>21</w:t>
      </w:r>
      <w:r>
        <w:rPr>
          <w:rFonts w:ascii="Arial" w:hAnsi="Arial" w:cs="Arial"/>
          <w:szCs w:val="24"/>
        </w:rPr>
        <w:t xml:space="preserve">de </w:t>
      </w:r>
      <w:r w:rsidR="001D6F85">
        <w:rPr>
          <w:rFonts w:ascii="Arial" w:hAnsi="Arial" w:cs="Arial"/>
          <w:szCs w:val="24"/>
        </w:rPr>
        <w:t>Agosto</w:t>
      </w:r>
      <w:r>
        <w:rPr>
          <w:rFonts w:ascii="Arial" w:hAnsi="Arial" w:cs="Arial"/>
          <w:szCs w:val="24"/>
        </w:rPr>
        <w:t xml:space="preserve"> de 2.01</w:t>
      </w:r>
      <w:r w:rsidR="001D6F85">
        <w:rPr>
          <w:rFonts w:ascii="Arial" w:hAnsi="Arial" w:cs="Arial"/>
          <w:szCs w:val="24"/>
        </w:rPr>
        <w:t>3</w:t>
      </w:r>
      <w:r>
        <w:rPr>
          <w:rFonts w:ascii="Arial" w:hAnsi="Arial" w:cs="Arial"/>
          <w:szCs w:val="24"/>
        </w:rPr>
        <w:t>.</w:t>
      </w:r>
    </w:p>
    <w:p w:rsidR="00404568" w:rsidRDefault="00404568" w:rsidP="00404568">
      <w:pPr>
        <w:pStyle w:val="Cabealho"/>
        <w:jc w:val="both"/>
        <w:rPr>
          <w:rFonts w:ascii="Arial" w:hAnsi="Arial" w:cs="Arial"/>
          <w:szCs w:val="24"/>
        </w:rPr>
      </w:pPr>
    </w:p>
    <w:p w:rsidR="00404568" w:rsidRPr="00FF2C9A" w:rsidRDefault="00404568" w:rsidP="00404568">
      <w:pPr>
        <w:pStyle w:val="Cabealho"/>
        <w:jc w:val="both"/>
        <w:rPr>
          <w:rFonts w:ascii="Arial" w:hAnsi="Arial" w:cs="Arial"/>
          <w:szCs w:val="24"/>
        </w:rPr>
      </w:pPr>
    </w:p>
    <w:p w:rsidR="00404568" w:rsidRDefault="00404568" w:rsidP="00404568">
      <w:pPr>
        <w:pStyle w:val="Cabealho"/>
        <w:jc w:val="both"/>
        <w:rPr>
          <w:rFonts w:ascii="Arial" w:hAnsi="Arial" w:cs="Arial"/>
          <w:b/>
          <w:szCs w:val="24"/>
        </w:rPr>
      </w:pPr>
    </w:p>
    <w:p w:rsidR="00404568" w:rsidRPr="0040545E" w:rsidRDefault="001D6F85" w:rsidP="00404568">
      <w:pPr>
        <w:pStyle w:val="Cabealho"/>
        <w:jc w:val="center"/>
        <w:rPr>
          <w:rFonts w:ascii="Arial" w:hAnsi="Arial" w:cs="Arial"/>
          <w:b/>
          <w:szCs w:val="24"/>
        </w:rPr>
      </w:pPr>
      <w:r>
        <w:rPr>
          <w:rFonts w:ascii="Arial" w:hAnsi="Arial" w:cs="Arial"/>
          <w:b/>
          <w:szCs w:val="24"/>
        </w:rPr>
        <w:t>FRANCISCO ARTUR BOTH</w:t>
      </w:r>
    </w:p>
    <w:p w:rsidR="00404568" w:rsidRPr="0040545E" w:rsidRDefault="00404568" w:rsidP="00404568">
      <w:pPr>
        <w:pStyle w:val="Cabealho"/>
        <w:jc w:val="center"/>
        <w:rPr>
          <w:rFonts w:ascii="Arial" w:hAnsi="Arial" w:cs="Arial"/>
          <w:b/>
          <w:bCs/>
          <w:szCs w:val="24"/>
        </w:rPr>
      </w:pPr>
      <w:r w:rsidRPr="0040545E">
        <w:rPr>
          <w:rFonts w:ascii="Arial" w:hAnsi="Arial" w:cs="Arial"/>
          <w:b/>
          <w:szCs w:val="24"/>
        </w:rPr>
        <w:t>Prefeito Municipal</w:t>
      </w:r>
    </w:p>
    <w:p w:rsidR="00404568" w:rsidRDefault="00404568" w:rsidP="00404568">
      <w:pPr>
        <w:pStyle w:val="Cabealho"/>
        <w:rPr>
          <w:rFonts w:ascii="Arial" w:hAnsi="Arial" w:cs="Arial"/>
          <w:b/>
          <w:bCs/>
          <w:szCs w:val="24"/>
        </w:rPr>
      </w:pPr>
    </w:p>
    <w:p w:rsidR="00404568" w:rsidRDefault="00404568" w:rsidP="00404568">
      <w:pPr>
        <w:pStyle w:val="Cabealho"/>
        <w:rPr>
          <w:rFonts w:ascii="Arial" w:hAnsi="Arial" w:cs="Arial"/>
          <w:b/>
          <w:bCs/>
          <w:szCs w:val="24"/>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rPr>
          <w:rFonts w:ascii="Arial" w:hAnsi="Arial" w:cs="Arial"/>
        </w:rPr>
      </w:pPr>
    </w:p>
    <w:p w:rsidR="00404568" w:rsidRDefault="00404568" w:rsidP="00404568">
      <w:pPr>
        <w:pStyle w:val="Cabealho"/>
        <w:jc w:val="center"/>
        <w:rPr>
          <w:rFonts w:ascii="Arial" w:hAnsi="Arial" w:cs="Arial"/>
          <w:b/>
          <w:bCs/>
          <w:szCs w:val="24"/>
        </w:rPr>
      </w:pPr>
      <w:r w:rsidRPr="00FF2C9A">
        <w:rPr>
          <w:rFonts w:ascii="Arial" w:hAnsi="Arial" w:cs="Arial"/>
          <w:b/>
          <w:bCs/>
          <w:szCs w:val="24"/>
        </w:rPr>
        <w:t>ANEXO I</w:t>
      </w:r>
    </w:p>
    <w:p w:rsidR="00404568" w:rsidRDefault="00404568" w:rsidP="00404568">
      <w:pPr>
        <w:pStyle w:val="Cabealho"/>
        <w:jc w:val="center"/>
        <w:rPr>
          <w:rFonts w:ascii="Arial" w:hAnsi="Arial" w:cs="Arial"/>
          <w:b/>
          <w:bCs/>
          <w:szCs w:val="24"/>
        </w:rPr>
      </w:pPr>
    </w:p>
    <w:p w:rsidR="00404568" w:rsidRDefault="00404568" w:rsidP="00404568">
      <w:pPr>
        <w:pStyle w:val="Cabealho"/>
        <w:jc w:val="center"/>
        <w:rPr>
          <w:rFonts w:ascii="Arial" w:hAnsi="Arial" w:cs="Arial"/>
          <w:b/>
          <w:bCs/>
          <w:szCs w:val="24"/>
        </w:rPr>
      </w:pPr>
      <w:r>
        <w:rPr>
          <w:rFonts w:ascii="Arial" w:hAnsi="Arial" w:cs="Arial"/>
          <w:b/>
          <w:bCs/>
          <w:szCs w:val="24"/>
        </w:rPr>
        <w:t xml:space="preserve">DESCRIÇÃO DOS LOTES E VALORES MÍNIMOS DOS VEÍCULOS </w:t>
      </w:r>
      <w:r w:rsidR="00763B7A">
        <w:rPr>
          <w:rFonts w:ascii="Arial" w:hAnsi="Arial" w:cs="Arial"/>
          <w:b/>
          <w:bCs/>
          <w:szCs w:val="24"/>
        </w:rPr>
        <w:t xml:space="preserve">E IMPLEMENTOS AGRÍCOLAS </w:t>
      </w:r>
      <w:bookmarkStart w:id="0" w:name="_GoBack"/>
      <w:bookmarkEnd w:id="0"/>
      <w:r>
        <w:rPr>
          <w:rFonts w:ascii="Arial" w:hAnsi="Arial" w:cs="Arial"/>
          <w:b/>
          <w:bCs/>
          <w:szCs w:val="24"/>
        </w:rPr>
        <w:t>A SEREM APREGOADOS DEVIDAMENTE DESCRITOS E CARACTERIZADOS A SEGUIR:</w:t>
      </w:r>
    </w:p>
    <w:p w:rsidR="00404568" w:rsidRDefault="00404568" w:rsidP="00404568">
      <w:pPr>
        <w:pStyle w:val="Cabealho"/>
        <w:jc w:val="center"/>
        <w:rPr>
          <w:rFonts w:ascii="Arial" w:hAnsi="Arial" w:cs="Arial"/>
        </w:rPr>
      </w:pPr>
    </w:p>
    <w:p w:rsidR="00E8290F" w:rsidRDefault="00E8290F" w:rsidP="00E8290F"/>
    <w:p w:rsidR="00E8290F" w:rsidRPr="004D04A3" w:rsidRDefault="00E8290F" w:rsidP="00E8290F">
      <w:pPr>
        <w:rPr>
          <w:rFonts w:ascii="Arial" w:hAnsi="Arial" w:cs="Arial"/>
          <w:color w:val="000000" w:themeColor="text1"/>
          <w:szCs w:val="24"/>
        </w:rPr>
      </w:pPr>
    </w:p>
    <w:tbl>
      <w:tblPr>
        <w:tblW w:w="9511" w:type="dxa"/>
        <w:tblInd w:w="57" w:type="dxa"/>
        <w:tblCellMar>
          <w:left w:w="70" w:type="dxa"/>
          <w:right w:w="70" w:type="dxa"/>
        </w:tblCellMar>
        <w:tblLook w:val="04A0"/>
      </w:tblPr>
      <w:tblGrid>
        <w:gridCol w:w="864"/>
        <w:gridCol w:w="794"/>
        <w:gridCol w:w="1831"/>
        <w:gridCol w:w="6022"/>
      </w:tblGrid>
      <w:tr w:rsidR="00E8290F" w:rsidRPr="009E2520" w:rsidTr="00401EE3">
        <w:trPr>
          <w:trHeight w:val="225"/>
        </w:trPr>
        <w:tc>
          <w:tcPr>
            <w:tcW w:w="864"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E8290F" w:rsidRPr="009E2520" w:rsidRDefault="00E8290F" w:rsidP="00401EE3">
            <w:pPr>
              <w:rPr>
                <w:rFonts w:ascii="Arial" w:hAnsi="Arial" w:cs="Arial"/>
                <w:color w:val="FFFFFF"/>
                <w:szCs w:val="24"/>
              </w:rPr>
            </w:pPr>
            <w:r w:rsidRPr="009E2520">
              <w:rPr>
                <w:rFonts w:ascii="Arial" w:hAnsi="Arial" w:cs="Arial"/>
                <w:color w:val="FFFFFF"/>
                <w:szCs w:val="24"/>
              </w:rPr>
              <w:t>Lote</w:t>
            </w:r>
          </w:p>
        </w:tc>
        <w:tc>
          <w:tcPr>
            <w:tcW w:w="706" w:type="dxa"/>
            <w:tcBorders>
              <w:top w:val="single" w:sz="4" w:space="0" w:color="auto"/>
              <w:left w:val="nil"/>
              <w:bottom w:val="single" w:sz="4" w:space="0" w:color="auto"/>
              <w:right w:val="single" w:sz="4" w:space="0" w:color="auto"/>
            </w:tcBorders>
            <w:shd w:val="clear" w:color="000000" w:fill="0000FF"/>
            <w:noWrap/>
            <w:vAlign w:val="bottom"/>
            <w:hideMark/>
          </w:tcPr>
          <w:p w:rsidR="00E8290F" w:rsidRPr="009E2520" w:rsidRDefault="00E8290F" w:rsidP="00401EE3">
            <w:pPr>
              <w:rPr>
                <w:rFonts w:ascii="Arial" w:hAnsi="Arial" w:cs="Arial"/>
                <w:color w:val="FFFFFF"/>
                <w:szCs w:val="24"/>
              </w:rPr>
            </w:pPr>
            <w:r w:rsidRPr="009E2520">
              <w:rPr>
                <w:rFonts w:ascii="Arial" w:hAnsi="Arial" w:cs="Arial"/>
                <w:color w:val="FFFFFF"/>
                <w:szCs w:val="24"/>
              </w:rPr>
              <w:t xml:space="preserve">Quant </w:t>
            </w:r>
          </w:p>
        </w:tc>
        <w:tc>
          <w:tcPr>
            <w:tcW w:w="1845" w:type="dxa"/>
            <w:tcBorders>
              <w:top w:val="single" w:sz="4" w:space="0" w:color="auto"/>
              <w:left w:val="nil"/>
              <w:bottom w:val="single" w:sz="4" w:space="0" w:color="auto"/>
              <w:right w:val="single" w:sz="4" w:space="0" w:color="auto"/>
            </w:tcBorders>
            <w:shd w:val="clear" w:color="000000" w:fill="0000FF"/>
            <w:vAlign w:val="bottom"/>
            <w:hideMark/>
          </w:tcPr>
          <w:p w:rsidR="00E8290F" w:rsidRPr="009E2520" w:rsidRDefault="00E8290F" w:rsidP="00401EE3">
            <w:pPr>
              <w:jc w:val="center"/>
              <w:rPr>
                <w:rFonts w:ascii="Arial" w:hAnsi="Arial" w:cs="Arial"/>
                <w:szCs w:val="24"/>
              </w:rPr>
            </w:pPr>
            <w:r w:rsidRPr="009E2520">
              <w:rPr>
                <w:rFonts w:ascii="Arial" w:hAnsi="Arial" w:cs="Arial"/>
                <w:szCs w:val="24"/>
              </w:rPr>
              <w:t>Valor Mínimo por lote R$</w:t>
            </w:r>
          </w:p>
        </w:tc>
        <w:tc>
          <w:tcPr>
            <w:tcW w:w="6096" w:type="dxa"/>
            <w:tcBorders>
              <w:top w:val="single" w:sz="4" w:space="0" w:color="auto"/>
              <w:left w:val="nil"/>
              <w:bottom w:val="single" w:sz="4" w:space="0" w:color="auto"/>
              <w:right w:val="single" w:sz="4" w:space="0" w:color="auto"/>
            </w:tcBorders>
            <w:shd w:val="clear" w:color="000000" w:fill="0000FF"/>
            <w:vAlign w:val="bottom"/>
            <w:hideMark/>
          </w:tcPr>
          <w:p w:rsidR="00E8290F" w:rsidRPr="009E2520" w:rsidRDefault="00E8290F" w:rsidP="00401EE3">
            <w:pPr>
              <w:rPr>
                <w:rFonts w:ascii="Arial" w:hAnsi="Arial" w:cs="Arial"/>
                <w:szCs w:val="24"/>
              </w:rPr>
            </w:pPr>
            <w:r w:rsidRPr="009E2520">
              <w:rPr>
                <w:rFonts w:ascii="Arial" w:hAnsi="Arial" w:cs="Arial"/>
                <w:color w:val="FFFFFF"/>
                <w:szCs w:val="24"/>
              </w:rPr>
              <w:t>Descrição</w:t>
            </w:r>
            <w:r>
              <w:rPr>
                <w:rFonts w:ascii="Arial" w:hAnsi="Arial" w:cs="Arial"/>
                <w:color w:val="FFFFFF"/>
                <w:szCs w:val="24"/>
              </w:rPr>
              <w:t xml:space="preserve"> do BEM MÓVEL</w:t>
            </w:r>
          </w:p>
        </w:tc>
      </w:tr>
      <w:tr w:rsidR="00E8290F" w:rsidRPr="00B235E8" w:rsidTr="00401EE3">
        <w:trPr>
          <w:trHeight w:val="135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E8290F" w:rsidRPr="009E2520" w:rsidRDefault="00E8290F" w:rsidP="00401EE3">
            <w:pPr>
              <w:rPr>
                <w:rFonts w:ascii="Arial" w:hAnsi="Arial" w:cs="Arial"/>
                <w:b/>
                <w:color w:val="000000"/>
                <w:sz w:val="20"/>
              </w:rPr>
            </w:pPr>
            <w:r>
              <w:rPr>
                <w:rFonts w:ascii="Arial" w:hAnsi="Arial" w:cs="Arial"/>
                <w:b/>
                <w:color w:val="000000"/>
                <w:sz w:val="20"/>
              </w:rPr>
              <w:t>1</w:t>
            </w:r>
          </w:p>
        </w:tc>
        <w:tc>
          <w:tcPr>
            <w:tcW w:w="706" w:type="dxa"/>
            <w:tcBorders>
              <w:top w:val="nil"/>
              <w:left w:val="nil"/>
              <w:bottom w:val="single" w:sz="4" w:space="0" w:color="auto"/>
              <w:right w:val="single" w:sz="4" w:space="0" w:color="auto"/>
            </w:tcBorders>
            <w:shd w:val="clear" w:color="auto" w:fill="auto"/>
            <w:vAlign w:val="center"/>
            <w:hideMark/>
          </w:tcPr>
          <w:p w:rsidR="00E8290F" w:rsidRPr="009E2520" w:rsidRDefault="00E8290F" w:rsidP="00401EE3">
            <w:pPr>
              <w:jc w:val="center"/>
              <w:rPr>
                <w:rFonts w:ascii="Arial" w:hAnsi="Arial" w:cs="Arial"/>
                <w:b/>
                <w:sz w:val="20"/>
              </w:rPr>
            </w:pPr>
            <w:r w:rsidRPr="009E2520">
              <w:rPr>
                <w:rFonts w:ascii="Arial" w:hAnsi="Arial" w:cs="Arial"/>
                <w:b/>
                <w:sz w:val="20"/>
              </w:rPr>
              <w:t>1</w:t>
            </w:r>
          </w:p>
        </w:tc>
        <w:tc>
          <w:tcPr>
            <w:tcW w:w="1845" w:type="dxa"/>
            <w:tcBorders>
              <w:top w:val="nil"/>
              <w:left w:val="nil"/>
              <w:bottom w:val="single" w:sz="4" w:space="0" w:color="auto"/>
              <w:right w:val="single" w:sz="4" w:space="0" w:color="auto"/>
            </w:tcBorders>
            <w:shd w:val="clear" w:color="auto" w:fill="auto"/>
            <w:vAlign w:val="center"/>
            <w:hideMark/>
          </w:tcPr>
          <w:p w:rsidR="00E8290F" w:rsidRPr="00A66B7C" w:rsidRDefault="00E8290F" w:rsidP="00401EE3">
            <w:pPr>
              <w:jc w:val="center"/>
              <w:rPr>
                <w:rFonts w:ascii="Arial" w:hAnsi="Arial" w:cs="Arial"/>
                <w:b/>
                <w:szCs w:val="22"/>
              </w:rPr>
            </w:pPr>
            <w:r w:rsidRPr="00A66B7C">
              <w:rPr>
                <w:rFonts w:ascii="Arial" w:hAnsi="Arial" w:cs="Arial"/>
                <w:b/>
                <w:sz w:val="22"/>
                <w:szCs w:val="22"/>
              </w:rPr>
              <w:t>R$</w:t>
            </w:r>
            <w:r>
              <w:rPr>
                <w:rFonts w:ascii="Arial" w:hAnsi="Arial" w:cs="Arial"/>
                <w:b/>
                <w:sz w:val="22"/>
                <w:szCs w:val="22"/>
              </w:rPr>
              <w:t xml:space="preserve"> 30.000,00</w:t>
            </w:r>
          </w:p>
        </w:tc>
        <w:tc>
          <w:tcPr>
            <w:tcW w:w="6096" w:type="dxa"/>
            <w:tcBorders>
              <w:top w:val="nil"/>
              <w:left w:val="nil"/>
              <w:bottom w:val="single" w:sz="4" w:space="0" w:color="auto"/>
              <w:right w:val="single" w:sz="4" w:space="0" w:color="auto"/>
            </w:tcBorders>
            <w:shd w:val="clear" w:color="auto" w:fill="auto"/>
            <w:vAlign w:val="bottom"/>
            <w:hideMark/>
          </w:tcPr>
          <w:p w:rsidR="00E8290F" w:rsidRDefault="00E8290F" w:rsidP="00401EE3">
            <w:pPr>
              <w:jc w:val="both"/>
              <w:rPr>
                <w:rFonts w:ascii="Arial" w:hAnsi="Arial" w:cs="Arial"/>
                <w:sz w:val="20"/>
              </w:rPr>
            </w:pPr>
            <w:r w:rsidRPr="00A66B7C">
              <w:rPr>
                <w:rFonts w:ascii="Arial" w:hAnsi="Arial" w:cs="Arial"/>
                <w:b/>
                <w:sz w:val="20"/>
              </w:rPr>
              <w:t xml:space="preserve">CAMINHÃO </w:t>
            </w:r>
            <w:r>
              <w:rPr>
                <w:rFonts w:ascii="Arial" w:hAnsi="Arial" w:cs="Arial"/>
                <w:b/>
                <w:sz w:val="20"/>
              </w:rPr>
              <w:t>F</w:t>
            </w:r>
            <w:r w:rsidRPr="00A66B7C">
              <w:rPr>
                <w:rFonts w:ascii="Arial" w:hAnsi="Arial" w:cs="Arial"/>
                <w:b/>
                <w:sz w:val="20"/>
              </w:rPr>
              <w:t>ORD F14.000,</w:t>
            </w:r>
            <w:r>
              <w:rPr>
                <w:rFonts w:ascii="Arial" w:hAnsi="Arial" w:cs="Arial"/>
                <w:b/>
                <w:sz w:val="20"/>
              </w:rPr>
              <w:t xml:space="preserve"> COM CAÇAMBA BASCULANTE</w:t>
            </w:r>
            <w:r w:rsidRPr="00A66B7C">
              <w:rPr>
                <w:rFonts w:ascii="Arial" w:hAnsi="Arial" w:cs="Arial"/>
                <w:b/>
                <w:sz w:val="20"/>
              </w:rPr>
              <w:t xml:space="preserve">  ANO/MODELO 1990/1990, COR AZUL, CHASSI 9BFXXXLM7LDB24497, RENAVAM 553895052, COMBUSTÍVEL DIESEL, PLACA LZQ-5784</w:t>
            </w:r>
            <w:r>
              <w:rPr>
                <w:rFonts w:ascii="Arial" w:hAnsi="Arial" w:cs="Arial"/>
                <w:b/>
                <w:sz w:val="20"/>
              </w:rPr>
              <w:t>. PATRIMÔNIO Nº 2238.</w:t>
            </w:r>
          </w:p>
          <w:p w:rsidR="00E8290F" w:rsidRPr="00453976" w:rsidRDefault="00E8290F" w:rsidP="00401EE3">
            <w:pPr>
              <w:jc w:val="both"/>
              <w:rPr>
                <w:rFonts w:ascii="Arial" w:hAnsi="Arial" w:cs="Arial"/>
                <w:sz w:val="20"/>
              </w:rPr>
            </w:pPr>
          </w:p>
        </w:tc>
      </w:tr>
    </w:tbl>
    <w:p w:rsidR="00E8290F" w:rsidRDefault="00E8290F" w:rsidP="00E8290F"/>
    <w:tbl>
      <w:tblPr>
        <w:tblW w:w="9511" w:type="dxa"/>
        <w:tblInd w:w="57" w:type="dxa"/>
        <w:tblCellMar>
          <w:left w:w="70" w:type="dxa"/>
          <w:right w:w="70" w:type="dxa"/>
        </w:tblCellMar>
        <w:tblLook w:val="04A0"/>
      </w:tblPr>
      <w:tblGrid>
        <w:gridCol w:w="864"/>
        <w:gridCol w:w="794"/>
        <w:gridCol w:w="1831"/>
        <w:gridCol w:w="6022"/>
      </w:tblGrid>
      <w:tr w:rsidR="00E8290F" w:rsidRPr="009E2520" w:rsidTr="00155BA0">
        <w:trPr>
          <w:trHeight w:val="225"/>
        </w:trPr>
        <w:tc>
          <w:tcPr>
            <w:tcW w:w="864"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E8290F" w:rsidRPr="009E2520" w:rsidRDefault="00E8290F" w:rsidP="00401EE3">
            <w:pPr>
              <w:rPr>
                <w:rFonts w:ascii="Arial" w:hAnsi="Arial" w:cs="Arial"/>
                <w:color w:val="FFFFFF"/>
                <w:szCs w:val="24"/>
              </w:rPr>
            </w:pPr>
            <w:r w:rsidRPr="009E2520">
              <w:rPr>
                <w:rFonts w:ascii="Arial" w:hAnsi="Arial" w:cs="Arial"/>
                <w:color w:val="FFFFFF"/>
                <w:szCs w:val="24"/>
              </w:rPr>
              <w:t>Lote</w:t>
            </w:r>
          </w:p>
        </w:tc>
        <w:tc>
          <w:tcPr>
            <w:tcW w:w="794" w:type="dxa"/>
            <w:tcBorders>
              <w:top w:val="single" w:sz="4" w:space="0" w:color="auto"/>
              <w:left w:val="nil"/>
              <w:bottom w:val="single" w:sz="4" w:space="0" w:color="auto"/>
              <w:right w:val="single" w:sz="4" w:space="0" w:color="auto"/>
            </w:tcBorders>
            <w:shd w:val="clear" w:color="000000" w:fill="0000FF"/>
            <w:noWrap/>
            <w:vAlign w:val="bottom"/>
            <w:hideMark/>
          </w:tcPr>
          <w:p w:rsidR="00E8290F" w:rsidRPr="009E2520" w:rsidRDefault="00E8290F" w:rsidP="00401EE3">
            <w:pPr>
              <w:rPr>
                <w:rFonts w:ascii="Arial" w:hAnsi="Arial" w:cs="Arial"/>
                <w:color w:val="FFFFFF"/>
                <w:szCs w:val="24"/>
              </w:rPr>
            </w:pPr>
            <w:r w:rsidRPr="009E2520">
              <w:rPr>
                <w:rFonts w:ascii="Arial" w:hAnsi="Arial" w:cs="Arial"/>
                <w:color w:val="FFFFFF"/>
                <w:szCs w:val="24"/>
              </w:rPr>
              <w:t xml:space="preserve">Quant </w:t>
            </w:r>
          </w:p>
        </w:tc>
        <w:tc>
          <w:tcPr>
            <w:tcW w:w="1831" w:type="dxa"/>
            <w:tcBorders>
              <w:top w:val="single" w:sz="4" w:space="0" w:color="auto"/>
              <w:left w:val="nil"/>
              <w:bottom w:val="single" w:sz="4" w:space="0" w:color="auto"/>
              <w:right w:val="single" w:sz="4" w:space="0" w:color="auto"/>
            </w:tcBorders>
            <w:shd w:val="clear" w:color="000000" w:fill="0000FF"/>
            <w:vAlign w:val="bottom"/>
            <w:hideMark/>
          </w:tcPr>
          <w:p w:rsidR="00E8290F" w:rsidRPr="009E2520" w:rsidRDefault="00E8290F" w:rsidP="00401EE3">
            <w:pPr>
              <w:jc w:val="center"/>
              <w:rPr>
                <w:rFonts w:ascii="Arial" w:hAnsi="Arial" w:cs="Arial"/>
                <w:szCs w:val="24"/>
              </w:rPr>
            </w:pPr>
            <w:r w:rsidRPr="009E2520">
              <w:rPr>
                <w:rFonts w:ascii="Arial" w:hAnsi="Arial" w:cs="Arial"/>
                <w:szCs w:val="24"/>
              </w:rPr>
              <w:t>Valor Mínimo por lote R$</w:t>
            </w:r>
          </w:p>
        </w:tc>
        <w:tc>
          <w:tcPr>
            <w:tcW w:w="6022" w:type="dxa"/>
            <w:tcBorders>
              <w:top w:val="single" w:sz="4" w:space="0" w:color="auto"/>
              <w:left w:val="nil"/>
              <w:bottom w:val="single" w:sz="4" w:space="0" w:color="auto"/>
              <w:right w:val="single" w:sz="4" w:space="0" w:color="auto"/>
            </w:tcBorders>
            <w:shd w:val="clear" w:color="000000" w:fill="0000FF"/>
            <w:vAlign w:val="bottom"/>
            <w:hideMark/>
          </w:tcPr>
          <w:p w:rsidR="00E8290F" w:rsidRPr="009E2520" w:rsidRDefault="00E8290F" w:rsidP="00401EE3">
            <w:pPr>
              <w:rPr>
                <w:rFonts w:ascii="Arial" w:hAnsi="Arial" w:cs="Arial"/>
                <w:szCs w:val="24"/>
              </w:rPr>
            </w:pPr>
            <w:r w:rsidRPr="009E2520">
              <w:rPr>
                <w:rFonts w:ascii="Arial" w:hAnsi="Arial" w:cs="Arial"/>
                <w:color w:val="FFFFFF"/>
                <w:szCs w:val="24"/>
              </w:rPr>
              <w:t>Descrição</w:t>
            </w:r>
            <w:r>
              <w:rPr>
                <w:rFonts w:ascii="Arial" w:hAnsi="Arial" w:cs="Arial"/>
                <w:color w:val="FFFFFF"/>
                <w:szCs w:val="24"/>
              </w:rPr>
              <w:t xml:space="preserve"> do BEM MÓVEL</w:t>
            </w:r>
          </w:p>
        </w:tc>
      </w:tr>
      <w:tr w:rsidR="00E8290F" w:rsidRPr="00B235E8" w:rsidTr="00155BA0">
        <w:trPr>
          <w:trHeight w:val="135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E8290F" w:rsidRPr="009E2520" w:rsidRDefault="00E8290F" w:rsidP="00401EE3">
            <w:pPr>
              <w:rPr>
                <w:rFonts w:ascii="Arial" w:hAnsi="Arial" w:cs="Arial"/>
                <w:b/>
                <w:color w:val="000000"/>
                <w:sz w:val="20"/>
              </w:rPr>
            </w:pPr>
            <w:r>
              <w:rPr>
                <w:rFonts w:ascii="Arial" w:hAnsi="Arial" w:cs="Arial"/>
                <w:b/>
                <w:color w:val="000000"/>
                <w:sz w:val="20"/>
              </w:rPr>
              <w:t>2</w:t>
            </w:r>
          </w:p>
        </w:tc>
        <w:tc>
          <w:tcPr>
            <w:tcW w:w="794" w:type="dxa"/>
            <w:tcBorders>
              <w:top w:val="nil"/>
              <w:left w:val="nil"/>
              <w:bottom w:val="single" w:sz="4" w:space="0" w:color="auto"/>
              <w:right w:val="single" w:sz="4" w:space="0" w:color="auto"/>
            </w:tcBorders>
            <w:shd w:val="clear" w:color="auto" w:fill="auto"/>
            <w:vAlign w:val="center"/>
            <w:hideMark/>
          </w:tcPr>
          <w:p w:rsidR="00E8290F" w:rsidRPr="009E2520" w:rsidRDefault="00E8290F" w:rsidP="00401EE3">
            <w:pPr>
              <w:jc w:val="center"/>
              <w:rPr>
                <w:rFonts w:ascii="Arial" w:hAnsi="Arial" w:cs="Arial"/>
                <w:b/>
                <w:sz w:val="20"/>
              </w:rPr>
            </w:pPr>
            <w:r w:rsidRPr="009E2520">
              <w:rPr>
                <w:rFonts w:ascii="Arial" w:hAnsi="Arial" w:cs="Arial"/>
                <w:b/>
                <w:sz w:val="20"/>
              </w:rPr>
              <w:t>1</w:t>
            </w:r>
          </w:p>
        </w:tc>
        <w:tc>
          <w:tcPr>
            <w:tcW w:w="1831" w:type="dxa"/>
            <w:tcBorders>
              <w:top w:val="nil"/>
              <w:left w:val="nil"/>
              <w:bottom w:val="single" w:sz="4" w:space="0" w:color="auto"/>
              <w:right w:val="single" w:sz="4" w:space="0" w:color="auto"/>
            </w:tcBorders>
            <w:shd w:val="clear" w:color="auto" w:fill="auto"/>
            <w:vAlign w:val="center"/>
            <w:hideMark/>
          </w:tcPr>
          <w:p w:rsidR="00E8290F" w:rsidRPr="00A66B7C" w:rsidRDefault="00E8290F" w:rsidP="00401EE3">
            <w:pPr>
              <w:jc w:val="center"/>
              <w:rPr>
                <w:rFonts w:ascii="Arial" w:hAnsi="Arial" w:cs="Arial"/>
                <w:b/>
                <w:szCs w:val="22"/>
              </w:rPr>
            </w:pPr>
            <w:r w:rsidRPr="00A66B7C">
              <w:rPr>
                <w:rFonts w:ascii="Arial" w:hAnsi="Arial" w:cs="Arial"/>
                <w:b/>
                <w:sz w:val="22"/>
                <w:szCs w:val="22"/>
              </w:rPr>
              <w:t>R$ 1.</w:t>
            </w:r>
            <w:r>
              <w:rPr>
                <w:rFonts w:ascii="Arial" w:hAnsi="Arial" w:cs="Arial"/>
                <w:b/>
                <w:sz w:val="22"/>
                <w:szCs w:val="22"/>
              </w:rPr>
              <w:t>500</w:t>
            </w:r>
            <w:r w:rsidRPr="00A66B7C">
              <w:rPr>
                <w:rFonts w:ascii="Arial" w:hAnsi="Arial" w:cs="Arial"/>
                <w:b/>
                <w:sz w:val="22"/>
                <w:szCs w:val="22"/>
              </w:rPr>
              <w:t>,00</w:t>
            </w:r>
          </w:p>
        </w:tc>
        <w:tc>
          <w:tcPr>
            <w:tcW w:w="6022" w:type="dxa"/>
            <w:tcBorders>
              <w:top w:val="nil"/>
              <w:left w:val="nil"/>
              <w:bottom w:val="single" w:sz="4" w:space="0" w:color="auto"/>
              <w:right w:val="single" w:sz="4" w:space="0" w:color="auto"/>
            </w:tcBorders>
            <w:shd w:val="clear" w:color="auto" w:fill="auto"/>
            <w:vAlign w:val="bottom"/>
            <w:hideMark/>
          </w:tcPr>
          <w:p w:rsidR="00E8290F" w:rsidRDefault="00E8290F" w:rsidP="00401EE3">
            <w:pPr>
              <w:jc w:val="both"/>
              <w:rPr>
                <w:rFonts w:ascii="Arial" w:hAnsi="Arial" w:cs="Arial"/>
                <w:sz w:val="20"/>
              </w:rPr>
            </w:pPr>
            <w:r>
              <w:rPr>
                <w:rFonts w:ascii="Arial" w:hAnsi="Arial" w:cs="Arial"/>
                <w:b/>
                <w:sz w:val="20"/>
              </w:rPr>
              <w:t>DISTRIBUIDOR DE ADUBO ORGÂNICO LÍQUIDO, CAPACIDADE 3.000 LITROS, MARCA IPACOL, PATRIMÔNIO Nº 536.</w:t>
            </w:r>
          </w:p>
          <w:p w:rsidR="00E8290F" w:rsidRDefault="00E8290F" w:rsidP="00401EE3">
            <w:pPr>
              <w:jc w:val="both"/>
              <w:rPr>
                <w:rFonts w:ascii="Arial" w:hAnsi="Arial" w:cs="Arial"/>
                <w:sz w:val="20"/>
              </w:rPr>
            </w:pPr>
          </w:p>
          <w:p w:rsidR="00E8290F" w:rsidRPr="00453976" w:rsidRDefault="00E8290F" w:rsidP="00401EE3">
            <w:pPr>
              <w:jc w:val="both"/>
              <w:rPr>
                <w:rFonts w:ascii="Arial" w:hAnsi="Arial" w:cs="Arial"/>
                <w:sz w:val="20"/>
              </w:rPr>
            </w:pPr>
          </w:p>
        </w:tc>
      </w:tr>
    </w:tbl>
    <w:p w:rsidR="00E8290F" w:rsidRDefault="00E8290F" w:rsidP="00E8290F"/>
    <w:tbl>
      <w:tblPr>
        <w:tblW w:w="9511" w:type="dxa"/>
        <w:tblInd w:w="57" w:type="dxa"/>
        <w:tblCellMar>
          <w:left w:w="70" w:type="dxa"/>
          <w:right w:w="70" w:type="dxa"/>
        </w:tblCellMar>
        <w:tblLook w:val="04A0"/>
      </w:tblPr>
      <w:tblGrid>
        <w:gridCol w:w="864"/>
        <w:gridCol w:w="794"/>
        <w:gridCol w:w="1831"/>
        <w:gridCol w:w="6022"/>
      </w:tblGrid>
      <w:tr w:rsidR="00E8290F" w:rsidRPr="009E2520" w:rsidTr="00401EE3">
        <w:trPr>
          <w:trHeight w:val="225"/>
        </w:trPr>
        <w:tc>
          <w:tcPr>
            <w:tcW w:w="864"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E8290F" w:rsidRPr="009E2520" w:rsidRDefault="00E8290F" w:rsidP="00401EE3">
            <w:pPr>
              <w:rPr>
                <w:rFonts w:ascii="Arial" w:hAnsi="Arial" w:cs="Arial"/>
                <w:color w:val="FFFFFF"/>
                <w:szCs w:val="24"/>
              </w:rPr>
            </w:pPr>
            <w:r w:rsidRPr="009E2520">
              <w:rPr>
                <w:rFonts w:ascii="Arial" w:hAnsi="Arial" w:cs="Arial"/>
                <w:color w:val="FFFFFF"/>
                <w:szCs w:val="24"/>
              </w:rPr>
              <w:t>Lote</w:t>
            </w:r>
          </w:p>
        </w:tc>
        <w:tc>
          <w:tcPr>
            <w:tcW w:w="706" w:type="dxa"/>
            <w:tcBorders>
              <w:top w:val="single" w:sz="4" w:space="0" w:color="auto"/>
              <w:left w:val="nil"/>
              <w:bottom w:val="single" w:sz="4" w:space="0" w:color="auto"/>
              <w:right w:val="single" w:sz="4" w:space="0" w:color="auto"/>
            </w:tcBorders>
            <w:shd w:val="clear" w:color="000000" w:fill="0000FF"/>
            <w:noWrap/>
            <w:vAlign w:val="bottom"/>
            <w:hideMark/>
          </w:tcPr>
          <w:p w:rsidR="00E8290F" w:rsidRPr="009E2520" w:rsidRDefault="00E8290F" w:rsidP="00401EE3">
            <w:pPr>
              <w:rPr>
                <w:rFonts w:ascii="Arial" w:hAnsi="Arial" w:cs="Arial"/>
                <w:color w:val="FFFFFF"/>
                <w:szCs w:val="24"/>
              </w:rPr>
            </w:pPr>
            <w:r w:rsidRPr="009E2520">
              <w:rPr>
                <w:rFonts w:ascii="Arial" w:hAnsi="Arial" w:cs="Arial"/>
                <w:color w:val="FFFFFF"/>
                <w:szCs w:val="24"/>
              </w:rPr>
              <w:t xml:space="preserve">Quant </w:t>
            </w:r>
          </w:p>
        </w:tc>
        <w:tc>
          <w:tcPr>
            <w:tcW w:w="1845" w:type="dxa"/>
            <w:tcBorders>
              <w:top w:val="single" w:sz="4" w:space="0" w:color="auto"/>
              <w:left w:val="nil"/>
              <w:bottom w:val="single" w:sz="4" w:space="0" w:color="auto"/>
              <w:right w:val="single" w:sz="4" w:space="0" w:color="auto"/>
            </w:tcBorders>
            <w:shd w:val="clear" w:color="000000" w:fill="0000FF"/>
            <w:vAlign w:val="bottom"/>
            <w:hideMark/>
          </w:tcPr>
          <w:p w:rsidR="00E8290F" w:rsidRPr="009E2520" w:rsidRDefault="00E8290F" w:rsidP="00401EE3">
            <w:pPr>
              <w:jc w:val="center"/>
              <w:rPr>
                <w:rFonts w:ascii="Arial" w:hAnsi="Arial" w:cs="Arial"/>
                <w:szCs w:val="24"/>
              </w:rPr>
            </w:pPr>
            <w:r w:rsidRPr="009E2520">
              <w:rPr>
                <w:rFonts w:ascii="Arial" w:hAnsi="Arial" w:cs="Arial"/>
                <w:szCs w:val="24"/>
              </w:rPr>
              <w:t>Valor Mínimo por lote R$</w:t>
            </w:r>
          </w:p>
        </w:tc>
        <w:tc>
          <w:tcPr>
            <w:tcW w:w="6096" w:type="dxa"/>
            <w:tcBorders>
              <w:top w:val="single" w:sz="4" w:space="0" w:color="auto"/>
              <w:left w:val="nil"/>
              <w:bottom w:val="single" w:sz="4" w:space="0" w:color="auto"/>
              <w:right w:val="single" w:sz="4" w:space="0" w:color="auto"/>
            </w:tcBorders>
            <w:shd w:val="clear" w:color="000000" w:fill="0000FF"/>
            <w:vAlign w:val="bottom"/>
            <w:hideMark/>
          </w:tcPr>
          <w:p w:rsidR="00E8290F" w:rsidRPr="009E2520" w:rsidRDefault="00E8290F" w:rsidP="00401EE3">
            <w:pPr>
              <w:rPr>
                <w:rFonts w:ascii="Arial" w:hAnsi="Arial" w:cs="Arial"/>
                <w:szCs w:val="24"/>
              </w:rPr>
            </w:pPr>
            <w:r w:rsidRPr="009E2520">
              <w:rPr>
                <w:rFonts w:ascii="Arial" w:hAnsi="Arial" w:cs="Arial"/>
                <w:color w:val="FFFFFF"/>
                <w:szCs w:val="24"/>
              </w:rPr>
              <w:t>Descrição</w:t>
            </w:r>
            <w:r>
              <w:rPr>
                <w:rFonts w:ascii="Arial" w:hAnsi="Arial" w:cs="Arial"/>
                <w:color w:val="FFFFFF"/>
                <w:szCs w:val="24"/>
              </w:rPr>
              <w:t xml:space="preserve"> do BEM MÓVEL</w:t>
            </w:r>
          </w:p>
        </w:tc>
      </w:tr>
      <w:tr w:rsidR="00E8290F" w:rsidRPr="00453976" w:rsidTr="00401EE3">
        <w:trPr>
          <w:trHeight w:val="135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E8290F" w:rsidRPr="009E2520" w:rsidRDefault="00E8290F" w:rsidP="00401EE3">
            <w:pPr>
              <w:rPr>
                <w:rFonts w:ascii="Arial" w:hAnsi="Arial" w:cs="Arial"/>
                <w:b/>
                <w:color w:val="000000"/>
                <w:sz w:val="20"/>
              </w:rPr>
            </w:pPr>
            <w:r>
              <w:rPr>
                <w:rFonts w:ascii="Arial" w:hAnsi="Arial" w:cs="Arial"/>
                <w:b/>
                <w:color w:val="000000"/>
                <w:sz w:val="20"/>
              </w:rPr>
              <w:t>3</w:t>
            </w:r>
          </w:p>
        </w:tc>
        <w:tc>
          <w:tcPr>
            <w:tcW w:w="706" w:type="dxa"/>
            <w:tcBorders>
              <w:top w:val="nil"/>
              <w:left w:val="nil"/>
              <w:bottom w:val="single" w:sz="4" w:space="0" w:color="auto"/>
              <w:right w:val="single" w:sz="4" w:space="0" w:color="auto"/>
            </w:tcBorders>
            <w:shd w:val="clear" w:color="auto" w:fill="auto"/>
            <w:vAlign w:val="center"/>
            <w:hideMark/>
          </w:tcPr>
          <w:p w:rsidR="00E8290F" w:rsidRPr="009E2520" w:rsidRDefault="00E8290F" w:rsidP="00401EE3">
            <w:pPr>
              <w:jc w:val="center"/>
              <w:rPr>
                <w:rFonts w:ascii="Arial" w:hAnsi="Arial" w:cs="Arial"/>
                <w:b/>
                <w:sz w:val="20"/>
              </w:rPr>
            </w:pPr>
            <w:r w:rsidRPr="009E2520">
              <w:rPr>
                <w:rFonts w:ascii="Arial" w:hAnsi="Arial" w:cs="Arial"/>
                <w:b/>
                <w:sz w:val="20"/>
              </w:rPr>
              <w:t>1</w:t>
            </w:r>
          </w:p>
        </w:tc>
        <w:tc>
          <w:tcPr>
            <w:tcW w:w="1845" w:type="dxa"/>
            <w:tcBorders>
              <w:top w:val="nil"/>
              <w:left w:val="nil"/>
              <w:bottom w:val="single" w:sz="4" w:space="0" w:color="auto"/>
              <w:right w:val="single" w:sz="4" w:space="0" w:color="auto"/>
            </w:tcBorders>
            <w:shd w:val="clear" w:color="auto" w:fill="auto"/>
            <w:vAlign w:val="center"/>
            <w:hideMark/>
          </w:tcPr>
          <w:p w:rsidR="00E8290F" w:rsidRPr="00A66B7C" w:rsidRDefault="00E8290F" w:rsidP="00401EE3">
            <w:pPr>
              <w:jc w:val="center"/>
              <w:rPr>
                <w:rFonts w:ascii="Arial" w:hAnsi="Arial" w:cs="Arial"/>
                <w:b/>
                <w:szCs w:val="22"/>
              </w:rPr>
            </w:pPr>
            <w:r w:rsidRPr="00A66B7C">
              <w:rPr>
                <w:rFonts w:ascii="Arial" w:hAnsi="Arial" w:cs="Arial"/>
                <w:b/>
                <w:sz w:val="22"/>
                <w:szCs w:val="22"/>
              </w:rPr>
              <w:t xml:space="preserve">R$ </w:t>
            </w:r>
            <w:r>
              <w:rPr>
                <w:rFonts w:ascii="Arial" w:hAnsi="Arial" w:cs="Arial"/>
                <w:b/>
                <w:sz w:val="22"/>
                <w:szCs w:val="22"/>
              </w:rPr>
              <w:t>3.200,00</w:t>
            </w:r>
          </w:p>
        </w:tc>
        <w:tc>
          <w:tcPr>
            <w:tcW w:w="6096" w:type="dxa"/>
            <w:tcBorders>
              <w:top w:val="nil"/>
              <w:left w:val="nil"/>
              <w:bottom w:val="single" w:sz="4" w:space="0" w:color="auto"/>
              <w:right w:val="single" w:sz="4" w:space="0" w:color="auto"/>
            </w:tcBorders>
            <w:shd w:val="clear" w:color="auto" w:fill="auto"/>
            <w:vAlign w:val="bottom"/>
            <w:hideMark/>
          </w:tcPr>
          <w:p w:rsidR="00E8290F" w:rsidRDefault="00E8290F" w:rsidP="00401EE3">
            <w:pPr>
              <w:jc w:val="both"/>
              <w:rPr>
                <w:rFonts w:ascii="Arial" w:hAnsi="Arial" w:cs="Arial"/>
                <w:sz w:val="20"/>
              </w:rPr>
            </w:pPr>
            <w:r>
              <w:rPr>
                <w:rFonts w:ascii="Arial" w:hAnsi="Arial" w:cs="Arial"/>
                <w:b/>
                <w:sz w:val="20"/>
              </w:rPr>
              <w:t>DISTRIBUIDOR DE ADUBO ORGÂNICO LÍQUIDO, DELN 4000, CAPACIDADE 4.000 LITROS, MARCA INCOMAGRI, PATRIMÔNIO Nº 2455.</w:t>
            </w:r>
          </w:p>
          <w:p w:rsidR="00E8290F" w:rsidRDefault="00E8290F" w:rsidP="00401EE3">
            <w:pPr>
              <w:jc w:val="both"/>
              <w:rPr>
                <w:rFonts w:ascii="Arial" w:hAnsi="Arial" w:cs="Arial"/>
                <w:sz w:val="20"/>
              </w:rPr>
            </w:pPr>
          </w:p>
          <w:p w:rsidR="00E8290F" w:rsidRPr="00453976" w:rsidRDefault="00E8290F" w:rsidP="00401EE3">
            <w:pPr>
              <w:jc w:val="both"/>
              <w:rPr>
                <w:rFonts w:ascii="Arial" w:hAnsi="Arial" w:cs="Arial"/>
                <w:sz w:val="20"/>
              </w:rPr>
            </w:pPr>
          </w:p>
        </w:tc>
      </w:tr>
    </w:tbl>
    <w:p w:rsidR="00E8290F" w:rsidRDefault="00E8290F" w:rsidP="00E8290F"/>
    <w:tbl>
      <w:tblPr>
        <w:tblW w:w="9511" w:type="dxa"/>
        <w:tblInd w:w="57" w:type="dxa"/>
        <w:tblCellMar>
          <w:left w:w="70" w:type="dxa"/>
          <w:right w:w="70" w:type="dxa"/>
        </w:tblCellMar>
        <w:tblLook w:val="04A0"/>
      </w:tblPr>
      <w:tblGrid>
        <w:gridCol w:w="864"/>
        <w:gridCol w:w="794"/>
        <w:gridCol w:w="1831"/>
        <w:gridCol w:w="6022"/>
      </w:tblGrid>
      <w:tr w:rsidR="00404568" w:rsidRPr="009E2520" w:rsidTr="00155BA0">
        <w:trPr>
          <w:trHeight w:val="225"/>
        </w:trPr>
        <w:tc>
          <w:tcPr>
            <w:tcW w:w="864"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404568" w:rsidRPr="009E2520" w:rsidRDefault="00404568" w:rsidP="0085369C">
            <w:pPr>
              <w:rPr>
                <w:rFonts w:ascii="Arial" w:hAnsi="Arial" w:cs="Arial"/>
                <w:color w:val="FFFFFF"/>
                <w:szCs w:val="24"/>
              </w:rPr>
            </w:pPr>
            <w:r w:rsidRPr="009E2520">
              <w:rPr>
                <w:rFonts w:ascii="Arial" w:hAnsi="Arial" w:cs="Arial"/>
                <w:color w:val="FFFFFF"/>
                <w:szCs w:val="24"/>
              </w:rPr>
              <w:t>Lote</w:t>
            </w:r>
          </w:p>
        </w:tc>
        <w:tc>
          <w:tcPr>
            <w:tcW w:w="794" w:type="dxa"/>
            <w:tcBorders>
              <w:top w:val="single" w:sz="4" w:space="0" w:color="auto"/>
              <w:left w:val="nil"/>
              <w:bottom w:val="single" w:sz="4" w:space="0" w:color="auto"/>
              <w:right w:val="single" w:sz="4" w:space="0" w:color="auto"/>
            </w:tcBorders>
            <w:shd w:val="clear" w:color="000000" w:fill="0000FF"/>
            <w:noWrap/>
            <w:vAlign w:val="bottom"/>
            <w:hideMark/>
          </w:tcPr>
          <w:p w:rsidR="00404568" w:rsidRPr="009E2520" w:rsidRDefault="00404568" w:rsidP="0085369C">
            <w:pPr>
              <w:rPr>
                <w:rFonts w:ascii="Arial" w:hAnsi="Arial" w:cs="Arial"/>
                <w:color w:val="FFFFFF"/>
                <w:szCs w:val="24"/>
              </w:rPr>
            </w:pPr>
            <w:r w:rsidRPr="009E2520">
              <w:rPr>
                <w:rFonts w:ascii="Arial" w:hAnsi="Arial" w:cs="Arial"/>
                <w:color w:val="FFFFFF"/>
                <w:szCs w:val="24"/>
              </w:rPr>
              <w:t xml:space="preserve">Quant </w:t>
            </w:r>
          </w:p>
        </w:tc>
        <w:tc>
          <w:tcPr>
            <w:tcW w:w="1831" w:type="dxa"/>
            <w:tcBorders>
              <w:top w:val="single" w:sz="4" w:space="0" w:color="auto"/>
              <w:left w:val="nil"/>
              <w:bottom w:val="single" w:sz="4" w:space="0" w:color="auto"/>
              <w:right w:val="single" w:sz="4" w:space="0" w:color="auto"/>
            </w:tcBorders>
            <w:shd w:val="clear" w:color="000000" w:fill="0000FF"/>
            <w:vAlign w:val="bottom"/>
            <w:hideMark/>
          </w:tcPr>
          <w:p w:rsidR="00404568" w:rsidRPr="009E2520" w:rsidRDefault="00404568" w:rsidP="0085369C">
            <w:pPr>
              <w:jc w:val="center"/>
              <w:rPr>
                <w:rFonts w:ascii="Arial" w:hAnsi="Arial" w:cs="Arial"/>
                <w:szCs w:val="24"/>
              </w:rPr>
            </w:pPr>
            <w:r w:rsidRPr="009E2520">
              <w:rPr>
                <w:rFonts w:ascii="Arial" w:hAnsi="Arial" w:cs="Arial"/>
                <w:szCs w:val="24"/>
              </w:rPr>
              <w:t>Valor Mínimo por lote R$</w:t>
            </w:r>
          </w:p>
        </w:tc>
        <w:tc>
          <w:tcPr>
            <w:tcW w:w="6022" w:type="dxa"/>
            <w:tcBorders>
              <w:top w:val="single" w:sz="4" w:space="0" w:color="auto"/>
              <w:left w:val="nil"/>
              <w:bottom w:val="single" w:sz="4" w:space="0" w:color="auto"/>
              <w:right w:val="single" w:sz="4" w:space="0" w:color="auto"/>
            </w:tcBorders>
            <w:shd w:val="clear" w:color="000000" w:fill="0000FF"/>
            <w:vAlign w:val="bottom"/>
            <w:hideMark/>
          </w:tcPr>
          <w:p w:rsidR="00404568" w:rsidRPr="009E2520" w:rsidRDefault="00404568" w:rsidP="0085369C">
            <w:pPr>
              <w:rPr>
                <w:rFonts w:ascii="Arial" w:hAnsi="Arial" w:cs="Arial"/>
                <w:szCs w:val="24"/>
              </w:rPr>
            </w:pPr>
            <w:r w:rsidRPr="009E2520">
              <w:rPr>
                <w:rFonts w:ascii="Arial" w:hAnsi="Arial" w:cs="Arial"/>
                <w:color w:val="FFFFFF"/>
                <w:szCs w:val="24"/>
              </w:rPr>
              <w:t>Descrição</w:t>
            </w:r>
            <w:r>
              <w:rPr>
                <w:rFonts w:ascii="Arial" w:hAnsi="Arial" w:cs="Arial"/>
                <w:color w:val="FFFFFF"/>
                <w:szCs w:val="24"/>
              </w:rPr>
              <w:t xml:space="preserve"> do BEM MÓVEL</w:t>
            </w:r>
          </w:p>
        </w:tc>
      </w:tr>
      <w:tr w:rsidR="00404568" w:rsidRPr="00B235E8" w:rsidTr="00155BA0">
        <w:trPr>
          <w:trHeight w:val="135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404568" w:rsidRPr="009E2520" w:rsidRDefault="00E8290F" w:rsidP="0085369C">
            <w:pPr>
              <w:rPr>
                <w:rFonts w:ascii="Arial" w:hAnsi="Arial" w:cs="Arial"/>
                <w:b/>
                <w:color w:val="000000"/>
                <w:sz w:val="20"/>
              </w:rPr>
            </w:pPr>
            <w:r>
              <w:rPr>
                <w:rFonts w:ascii="Arial" w:hAnsi="Arial" w:cs="Arial"/>
                <w:b/>
                <w:color w:val="000000"/>
                <w:sz w:val="20"/>
              </w:rPr>
              <w:t>4</w:t>
            </w:r>
          </w:p>
        </w:tc>
        <w:tc>
          <w:tcPr>
            <w:tcW w:w="794" w:type="dxa"/>
            <w:tcBorders>
              <w:top w:val="nil"/>
              <w:left w:val="nil"/>
              <w:bottom w:val="single" w:sz="4" w:space="0" w:color="auto"/>
              <w:right w:val="single" w:sz="4" w:space="0" w:color="auto"/>
            </w:tcBorders>
            <w:shd w:val="clear" w:color="auto" w:fill="auto"/>
            <w:vAlign w:val="center"/>
            <w:hideMark/>
          </w:tcPr>
          <w:p w:rsidR="00404568" w:rsidRPr="009E2520" w:rsidRDefault="00404568" w:rsidP="0085369C">
            <w:pPr>
              <w:jc w:val="center"/>
              <w:rPr>
                <w:rFonts w:ascii="Arial" w:hAnsi="Arial" w:cs="Arial"/>
                <w:b/>
                <w:sz w:val="20"/>
              </w:rPr>
            </w:pPr>
            <w:r w:rsidRPr="009E2520">
              <w:rPr>
                <w:rFonts w:ascii="Arial" w:hAnsi="Arial" w:cs="Arial"/>
                <w:b/>
                <w:sz w:val="20"/>
              </w:rPr>
              <w:t>1</w:t>
            </w:r>
          </w:p>
        </w:tc>
        <w:tc>
          <w:tcPr>
            <w:tcW w:w="1831" w:type="dxa"/>
            <w:tcBorders>
              <w:top w:val="nil"/>
              <w:left w:val="nil"/>
              <w:bottom w:val="single" w:sz="4" w:space="0" w:color="auto"/>
              <w:right w:val="single" w:sz="4" w:space="0" w:color="auto"/>
            </w:tcBorders>
            <w:shd w:val="clear" w:color="auto" w:fill="auto"/>
            <w:vAlign w:val="center"/>
            <w:hideMark/>
          </w:tcPr>
          <w:p w:rsidR="00404568" w:rsidRPr="009E2520" w:rsidRDefault="00404568" w:rsidP="00453976">
            <w:pPr>
              <w:jc w:val="center"/>
              <w:rPr>
                <w:rFonts w:ascii="Arial" w:hAnsi="Arial" w:cs="Arial"/>
                <w:b/>
                <w:szCs w:val="22"/>
                <w:lang w:val="en-US"/>
              </w:rPr>
            </w:pPr>
            <w:r w:rsidRPr="009E2520">
              <w:rPr>
                <w:rFonts w:ascii="Arial" w:hAnsi="Arial" w:cs="Arial"/>
                <w:b/>
                <w:sz w:val="22"/>
                <w:szCs w:val="22"/>
                <w:lang w:val="en-US"/>
              </w:rPr>
              <w:t xml:space="preserve">R$ </w:t>
            </w:r>
            <w:r w:rsidR="00453976">
              <w:rPr>
                <w:rFonts w:ascii="Arial" w:hAnsi="Arial" w:cs="Arial"/>
                <w:b/>
                <w:sz w:val="22"/>
                <w:szCs w:val="22"/>
                <w:lang w:val="en-US"/>
              </w:rPr>
              <w:t>4.000,00</w:t>
            </w:r>
          </w:p>
        </w:tc>
        <w:tc>
          <w:tcPr>
            <w:tcW w:w="6022" w:type="dxa"/>
            <w:tcBorders>
              <w:top w:val="nil"/>
              <w:left w:val="nil"/>
              <w:bottom w:val="single" w:sz="4" w:space="0" w:color="auto"/>
              <w:right w:val="single" w:sz="4" w:space="0" w:color="auto"/>
            </w:tcBorders>
            <w:shd w:val="clear" w:color="auto" w:fill="auto"/>
            <w:vAlign w:val="bottom"/>
            <w:hideMark/>
          </w:tcPr>
          <w:p w:rsidR="00404568" w:rsidRDefault="00453976" w:rsidP="0085369C">
            <w:pPr>
              <w:jc w:val="both"/>
              <w:rPr>
                <w:rFonts w:ascii="Arial" w:hAnsi="Arial" w:cs="Arial"/>
                <w:sz w:val="20"/>
              </w:rPr>
            </w:pPr>
            <w:r>
              <w:rPr>
                <w:rFonts w:ascii="Arial" w:hAnsi="Arial" w:cs="Arial"/>
                <w:b/>
                <w:sz w:val="20"/>
              </w:rPr>
              <w:t>PLANTADEIRA DE PLANTIO DIRETO TRAÇÃO MECÂNICA, MARCA SEED-MAX, COM 3 LINHAS PARA MILHO E 5 LINHAS PARA FEIJÃO, MODELO PCR 2225, PATRIMÔNIO Nº 532.</w:t>
            </w:r>
          </w:p>
          <w:p w:rsidR="00404568" w:rsidRPr="00B235E8" w:rsidRDefault="00404568" w:rsidP="0085369C">
            <w:pPr>
              <w:jc w:val="both"/>
              <w:rPr>
                <w:rFonts w:ascii="Arial" w:hAnsi="Arial" w:cs="Arial"/>
                <w:sz w:val="16"/>
                <w:szCs w:val="16"/>
              </w:rPr>
            </w:pPr>
          </w:p>
        </w:tc>
      </w:tr>
    </w:tbl>
    <w:p w:rsidR="00404568" w:rsidRDefault="00404568" w:rsidP="00404568">
      <w:pPr>
        <w:pStyle w:val="Ttulo2"/>
        <w:jc w:val="left"/>
        <w:rPr>
          <w:rFonts w:ascii="Arial" w:hAnsi="Arial" w:cs="Arial"/>
          <w:b w:val="0"/>
          <w:color w:val="000000" w:themeColor="text1"/>
          <w:sz w:val="24"/>
          <w:szCs w:val="24"/>
        </w:rPr>
      </w:pPr>
    </w:p>
    <w:p w:rsidR="00E8290F" w:rsidRDefault="00E8290F" w:rsidP="00E8290F"/>
    <w:p w:rsidR="00E8290F" w:rsidRDefault="00E8290F" w:rsidP="00E8290F"/>
    <w:p w:rsidR="00E8290F" w:rsidRDefault="00E8290F" w:rsidP="00E8290F"/>
    <w:p w:rsidR="00E8290F" w:rsidRDefault="00E8290F" w:rsidP="00E8290F"/>
    <w:p w:rsidR="00E8290F" w:rsidRDefault="00E8290F" w:rsidP="00E8290F"/>
    <w:p w:rsidR="00155BA0" w:rsidRDefault="00155BA0" w:rsidP="00E8290F"/>
    <w:p w:rsidR="00155BA0" w:rsidRDefault="00155BA0" w:rsidP="00E8290F"/>
    <w:p w:rsidR="00155BA0" w:rsidRDefault="00155BA0" w:rsidP="00E8290F"/>
    <w:p w:rsidR="00155BA0" w:rsidRDefault="00155BA0" w:rsidP="00E8290F"/>
    <w:p w:rsidR="00E8290F" w:rsidRPr="00E8290F" w:rsidRDefault="00E8290F" w:rsidP="00E8290F"/>
    <w:p w:rsidR="00404568" w:rsidRPr="004D04A3" w:rsidRDefault="00404568" w:rsidP="00404568">
      <w:pPr>
        <w:rPr>
          <w:rFonts w:ascii="Arial" w:hAnsi="Arial" w:cs="Arial"/>
          <w:color w:val="000000" w:themeColor="text1"/>
          <w:szCs w:val="24"/>
        </w:rPr>
      </w:pPr>
    </w:p>
    <w:tbl>
      <w:tblPr>
        <w:tblW w:w="9511" w:type="dxa"/>
        <w:tblInd w:w="57" w:type="dxa"/>
        <w:tblCellMar>
          <w:left w:w="70" w:type="dxa"/>
          <w:right w:w="70" w:type="dxa"/>
        </w:tblCellMar>
        <w:tblLook w:val="04A0"/>
      </w:tblPr>
      <w:tblGrid>
        <w:gridCol w:w="864"/>
        <w:gridCol w:w="794"/>
        <w:gridCol w:w="1831"/>
        <w:gridCol w:w="6022"/>
      </w:tblGrid>
      <w:tr w:rsidR="00404568" w:rsidRPr="009E2520" w:rsidTr="0085369C">
        <w:trPr>
          <w:trHeight w:val="225"/>
        </w:trPr>
        <w:tc>
          <w:tcPr>
            <w:tcW w:w="864"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404568" w:rsidRPr="009E2520" w:rsidRDefault="00404568" w:rsidP="0085369C">
            <w:pPr>
              <w:rPr>
                <w:rFonts w:ascii="Arial" w:hAnsi="Arial" w:cs="Arial"/>
                <w:color w:val="FFFFFF"/>
                <w:szCs w:val="24"/>
              </w:rPr>
            </w:pPr>
            <w:r w:rsidRPr="009E2520">
              <w:rPr>
                <w:rFonts w:ascii="Arial" w:hAnsi="Arial" w:cs="Arial"/>
                <w:color w:val="FFFFFF"/>
                <w:szCs w:val="24"/>
              </w:rPr>
              <w:t>Lote</w:t>
            </w:r>
          </w:p>
        </w:tc>
        <w:tc>
          <w:tcPr>
            <w:tcW w:w="706" w:type="dxa"/>
            <w:tcBorders>
              <w:top w:val="single" w:sz="4" w:space="0" w:color="auto"/>
              <w:left w:val="nil"/>
              <w:bottom w:val="single" w:sz="4" w:space="0" w:color="auto"/>
              <w:right w:val="single" w:sz="4" w:space="0" w:color="auto"/>
            </w:tcBorders>
            <w:shd w:val="clear" w:color="000000" w:fill="0000FF"/>
            <w:noWrap/>
            <w:vAlign w:val="bottom"/>
            <w:hideMark/>
          </w:tcPr>
          <w:p w:rsidR="00404568" w:rsidRPr="009E2520" w:rsidRDefault="00404568" w:rsidP="0085369C">
            <w:pPr>
              <w:rPr>
                <w:rFonts w:ascii="Arial" w:hAnsi="Arial" w:cs="Arial"/>
                <w:color w:val="FFFFFF"/>
                <w:szCs w:val="24"/>
              </w:rPr>
            </w:pPr>
            <w:r w:rsidRPr="009E2520">
              <w:rPr>
                <w:rFonts w:ascii="Arial" w:hAnsi="Arial" w:cs="Arial"/>
                <w:color w:val="FFFFFF"/>
                <w:szCs w:val="24"/>
              </w:rPr>
              <w:t xml:space="preserve">Quant </w:t>
            </w:r>
          </w:p>
        </w:tc>
        <w:tc>
          <w:tcPr>
            <w:tcW w:w="1845" w:type="dxa"/>
            <w:tcBorders>
              <w:top w:val="single" w:sz="4" w:space="0" w:color="auto"/>
              <w:left w:val="nil"/>
              <w:bottom w:val="single" w:sz="4" w:space="0" w:color="auto"/>
              <w:right w:val="single" w:sz="4" w:space="0" w:color="auto"/>
            </w:tcBorders>
            <w:shd w:val="clear" w:color="000000" w:fill="0000FF"/>
            <w:vAlign w:val="bottom"/>
            <w:hideMark/>
          </w:tcPr>
          <w:p w:rsidR="00404568" w:rsidRPr="009E2520" w:rsidRDefault="00404568" w:rsidP="0085369C">
            <w:pPr>
              <w:jc w:val="center"/>
              <w:rPr>
                <w:rFonts w:ascii="Arial" w:hAnsi="Arial" w:cs="Arial"/>
                <w:szCs w:val="24"/>
              </w:rPr>
            </w:pPr>
            <w:r w:rsidRPr="009E2520">
              <w:rPr>
                <w:rFonts w:ascii="Arial" w:hAnsi="Arial" w:cs="Arial"/>
                <w:szCs w:val="24"/>
              </w:rPr>
              <w:t>Valor Mínimo por lote R$</w:t>
            </w:r>
          </w:p>
        </w:tc>
        <w:tc>
          <w:tcPr>
            <w:tcW w:w="6096" w:type="dxa"/>
            <w:tcBorders>
              <w:top w:val="single" w:sz="4" w:space="0" w:color="auto"/>
              <w:left w:val="nil"/>
              <w:bottom w:val="single" w:sz="4" w:space="0" w:color="auto"/>
              <w:right w:val="single" w:sz="4" w:space="0" w:color="auto"/>
            </w:tcBorders>
            <w:shd w:val="clear" w:color="000000" w:fill="0000FF"/>
            <w:vAlign w:val="bottom"/>
            <w:hideMark/>
          </w:tcPr>
          <w:p w:rsidR="00404568" w:rsidRPr="009E2520" w:rsidRDefault="00404568" w:rsidP="0085369C">
            <w:pPr>
              <w:rPr>
                <w:rFonts w:ascii="Arial" w:hAnsi="Arial" w:cs="Arial"/>
                <w:szCs w:val="24"/>
              </w:rPr>
            </w:pPr>
            <w:r w:rsidRPr="009E2520">
              <w:rPr>
                <w:rFonts w:ascii="Arial" w:hAnsi="Arial" w:cs="Arial"/>
                <w:color w:val="FFFFFF"/>
                <w:szCs w:val="24"/>
              </w:rPr>
              <w:t>Descrição</w:t>
            </w:r>
            <w:r>
              <w:rPr>
                <w:rFonts w:ascii="Arial" w:hAnsi="Arial" w:cs="Arial"/>
                <w:color w:val="FFFFFF"/>
                <w:szCs w:val="24"/>
              </w:rPr>
              <w:t xml:space="preserve"> do BEM MÓVEL</w:t>
            </w:r>
          </w:p>
        </w:tc>
      </w:tr>
      <w:tr w:rsidR="00404568" w:rsidRPr="00B235E8" w:rsidTr="0085369C">
        <w:trPr>
          <w:trHeight w:val="135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404568" w:rsidRPr="009E2520" w:rsidRDefault="00E8290F" w:rsidP="0085369C">
            <w:pPr>
              <w:rPr>
                <w:rFonts w:ascii="Arial" w:hAnsi="Arial" w:cs="Arial"/>
                <w:b/>
                <w:color w:val="000000"/>
                <w:sz w:val="20"/>
              </w:rPr>
            </w:pPr>
            <w:r>
              <w:rPr>
                <w:rFonts w:ascii="Arial" w:hAnsi="Arial" w:cs="Arial"/>
                <w:b/>
                <w:color w:val="000000"/>
                <w:sz w:val="20"/>
              </w:rPr>
              <w:t>5</w:t>
            </w:r>
          </w:p>
        </w:tc>
        <w:tc>
          <w:tcPr>
            <w:tcW w:w="706" w:type="dxa"/>
            <w:tcBorders>
              <w:top w:val="nil"/>
              <w:left w:val="nil"/>
              <w:bottom w:val="single" w:sz="4" w:space="0" w:color="auto"/>
              <w:right w:val="single" w:sz="4" w:space="0" w:color="auto"/>
            </w:tcBorders>
            <w:shd w:val="clear" w:color="auto" w:fill="auto"/>
            <w:vAlign w:val="center"/>
            <w:hideMark/>
          </w:tcPr>
          <w:p w:rsidR="00404568" w:rsidRPr="009E2520" w:rsidRDefault="00404568" w:rsidP="0085369C">
            <w:pPr>
              <w:jc w:val="center"/>
              <w:rPr>
                <w:rFonts w:ascii="Arial" w:hAnsi="Arial" w:cs="Arial"/>
                <w:b/>
                <w:sz w:val="20"/>
              </w:rPr>
            </w:pPr>
            <w:r w:rsidRPr="009E2520">
              <w:rPr>
                <w:rFonts w:ascii="Arial" w:hAnsi="Arial" w:cs="Arial"/>
                <w:b/>
                <w:sz w:val="20"/>
              </w:rPr>
              <w:t>1</w:t>
            </w:r>
          </w:p>
        </w:tc>
        <w:tc>
          <w:tcPr>
            <w:tcW w:w="1845" w:type="dxa"/>
            <w:tcBorders>
              <w:top w:val="nil"/>
              <w:left w:val="nil"/>
              <w:bottom w:val="single" w:sz="4" w:space="0" w:color="auto"/>
              <w:right w:val="single" w:sz="4" w:space="0" w:color="auto"/>
            </w:tcBorders>
            <w:shd w:val="clear" w:color="auto" w:fill="auto"/>
            <w:vAlign w:val="center"/>
            <w:hideMark/>
          </w:tcPr>
          <w:p w:rsidR="00404568" w:rsidRPr="009E2520" w:rsidRDefault="00404568" w:rsidP="00453976">
            <w:pPr>
              <w:jc w:val="center"/>
              <w:rPr>
                <w:rFonts w:ascii="Arial" w:hAnsi="Arial" w:cs="Arial"/>
                <w:b/>
                <w:szCs w:val="22"/>
                <w:lang w:val="en-US"/>
              </w:rPr>
            </w:pPr>
            <w:r w:rsidRPr="009E2520">
              <w:rPr>
                <w:rFonts w:ascii="Arial" w:hAnsi="Arial" w:cs="Arial"/>
                <w:b/>
                <w:sz w:val="22"/>
                <w:szCs w:val="22"/>
                <w:lang w:val="en-US"/>
              </w:rPr>
              <w:t xml:space="preserve">R$ </w:t>
            </w:r>
            <w:r w:rsidR="00453976">
              <w:rPr>
                <w:rFonts w:ascii="Arial" w:hAnsi="Arial" w:cs="Arial"/>
                <w:b/>
                <w:sz w:val="22"/>
                <w:szCs w:val="22"/>
                <w:lang w:val="en-US"/>
              </w:rPr>
              <w:t>4</w:t>
            </w:r>
            <w:r>
              <w:rPr>
                <w:rFonts w:ascii="Arial" w:hAnsi="Arial" w:cs="Arial"/>
                <w:b/>
                <w:sz w:val="22"/>
                <w:szCs w:val="22"/>
                <w:lang w:val="en-US"/>
              </w:rPr>
              <w:t>.000,00</w:t>
            </w:r>
          </w:p>
        </w:tc>
        <w:tc>
          <w:tcPr>
            <w:tcW w:w="6096" w:type="dxa"/>
            <w:tcBorders>
              <w:top w:val="nil"/>
              <w:left w:val="nil"/>
              <w:bottom w:val="single" w:sz="4" w:space="0" w:color="auto"/>
              <w:right w:val="single" w:sz="4" w:space="0" w:color="auto"/>
            </w:tcBorders>
            <w:shd w:val="clear" w:color="auto" w:fill="auto"/>
            <w:vAlign w:val="bottom"/>
            <w:hideMark/>
          </w:tcPr>
          <w:p w:rsidR="00453976" w:rsidRDefault="00453976" w:rsidP="00453976">
            <w:pPr>
              <w:jc w:val="both"/>
              <w:rPr>
                <w:rFonts w:ascii="Arial" w:hAnsi="Arial" w:cs="Arial"/>
                <w:sz w:val="20"/>
              </w:rPr>
            </w:pPr>
            <w:r>
              <w:rPr>
                <w:rFonts w:ascii="Arial" w:hAnsi="Arial" w:cs="Arial"/>
                <w:b/>
                <w:sz w:val="20"/>
              </w:rPr>
              <w:t xml:space="preserve">PLANTADEIRA DE PLANTIO DIRETO TRAÇÃO MECÂNICA, MARCA SEED-MAX, COM 3 LINHAS PARA MILHO E </w:t>
            </w:r>
            <w:r w:rsidR="00BA682C">
              <w:rPr>
                <w:rFonts w:ascii="Arial" w:hAnsi="Arial" w:cs="Arial"/>
                <w:b/>
                <w:sz w:val="20"/>
              </w:rPr>
              <w:t>4</w:t>
            </w:r>
            <w:r>
              <w:rPr>
                <w:rFonts w:ascii="Arial" w:hAnsi="Arial" w:cs="Arial"/>
                <w:b/>
                <w:sz w:val="20"/>
              </w:rPr>
              <w:t xml:space="preserve"> LINHAS PARA FEIJÃO, MODELO PCR 2225, PATRIMÔNIO Nº 533.</w:t>
            </w:r>
          </w:p>
          <w:p w:rsidR="00404568" w:rsidRPr="00B235E8" w:rsidRDefault="00404568" w:rsidP="00453976">
            <w:pPr>
              <w:jc w:val="both"/>
              <w:rPr>
                <w:rFonts w:ascii="Arial" w:hAnsi="Arial" w:cs="Arial"/>
                <w:sz w:val="16"/>
                <w:szCs w:val="16"/>
              </w:rPr>
            </w:pPr>
          </w:p>
        </w:tc>
      </w:tr>
    </w:tbl>
    <w:p w:rsidR="00404568" w:rsidRDefault="00404568" w:rsidP="00404568"/>
    <w:p w:rsidR="00053E2D" w:rsidRPr="004D04A3" w:rsidRDefault="00053E2D" w:rsidP="00A66B7C">
      <w:pPr>
        <w:rPr>
          <w:rFonts w:ascii="Arial" w:hAnsi="Arial" w:cs="Arial"/>
          <w:color w:val="000000" w:themeColor="text1"/>
          <w:szCs w:val="24"/>
        </w:rPr>
      </w:pPr>
    </w:p>
    <w:tbl>
      <w:tblPr>
        <w:tblW w:w="9511" w:type="dxa"/>
        <w:tblInd w:w="57" w:type="dxa"/>
        <w:tblCellMar>
          <w:left w:w="70" w:type="dxa"/>
          <w:right w:w="70" w:type="dxa"/>
        </w:tblCellMar>
        <w:tblLook w:val="04A0"/>
      </w:tblPr>
      <w:tblGrid>
        <w:gridCol w:w="864"/>
        <w:gridCol w:w="794"/>
        <w:gridCol w:w="1832"/>
        <w:gridCol w:w="6021"/>
      </w:tblGrid>
      <w:tr w:rsidR="00A66B7C" w:rsidRPr="009E2520" w:rsidTr="0085369C">
        <w:trPr>
          <w:trHeight w:val="225"/>
        </w:trPr>
        <w:tc>
          <w:tcPr>
            <w:tcW w:w="864"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A66B7C" w:rsidRPr="009E2520" w:rsidRDefault="00A66B7C" w:rsidP="0085369C">
            <w:pPr>
              <w:rPr>
                <w:rFonts w:ascii="Arial" w:hAnsi="Arial" w:cs="Arial"/>
                <w:color w:val="FFFFFF"/>
                <w:szCs w:val="24"/>
              </w:rPr>
            </w:pPr>
            <w:r w:rsidRPr="009E2520">
              <w:rPr>
                <w:rFonts w:ascii="Arial" w:hAnsi="Arial" w:cs="Arial"/>
                <w:color w:val="FFFFFF"/>
                <w:szCs w:val="24"/>
              </w:rPr>
              <w:t>Lote</w:t>
            </w:r>
          </w:p>
        </w:tc>
        <w:tc>
          <w:tcPr>
            <w:tcW w:w="706" w:type="dxa"/>
            <w:tcBorders>
              <w:top w:val="single" w:sz="4" w:space="0" w:color="auto"/>
              <w:left w:val="nil"/>
              <w:bottom w:val="single" w:sz="4" w:space="0" w:color="auto"/>
              <w:right w:val="single" w:sz="4" w:space="0" w:color="auto"/>
            </w:tcBorders>
            <w:shd w:val="clear" w:color="000000" w:fill="0000FF"/>
            <w:noWrap/>
            <w:vAlign w:val="bottom"/>
            <w:hideMark/>
          </w:tcPr>
          <w:p w:rsidR="00A66B7C" w:rsidRPr="009E2520" w:rsidRDefault="00A66B7C" w:rsidP="0085369C">
            <w:pPr>
              <w:rPr>
                <w:rFonts w:ascii="Arial" w:hAnsi="Arial" w:cs="Arial"/>
                <w:color w:val="FFFFFF"/>
                <w:szCs w:val="24"/>
              </w:rPr>
            </w:pPr>
            <w:r w:rsidRPr="009E2520">
              <w:rPr>
                <w:rFonts w:ascii="Arial" w:hAnsi="Arial" w:cs="Arial"/>
                <w:color w:val="FFFFFF"/>
                <w:szCs w:val="24"/>
              </w:rPr>
              <w:t xml:space="preserve">Quant </w:t>
            </w:r>
          </w:p>
        </w:tc>
        <w:tc>
          <w:tcPr>
            <w:tcW w:w="1845" w:type="dxa"/>
            <w:tcBorders>
              <w:top w:val="single" w:sz="4" w:space="0" w:color="auto"/>
              <w:left w:val="nil"/>
              <w:bottom w:val="single" w:sz="4" w:space="0" w:color="auto"/>
              <w:right w:val="single" w:sz="4" w:space="0" w:color="auto"/>
            </w:tcBorders>
            <w:shd w:val="clear" w:color="000000" w:fill="0000FF"/>
            <w:vAlign w:val="bottom"/>
            <w:hideMark/>
          </w:tcPr>
          <w:p w:rsidR="00A66B7C" w:rsidRPr="009E2520" w:rsidRDefault="00A66B7C" w:rsidP="0085369C">
            <w:pPr>
              <w:jc w:val="center"/>
              <w:rPr>
                <w:rFonts w:ascii="Arial" w:hAnsi="Arial" w:cs="Arial"/>
                <w:szCs w:val="24"/>
              </w:rPr>
            </w:pPr>
            <w:r w:rsidRPr="009E2520">
              <w:rPr>
                <w:rFonts w:ascii="Arial" w:hAnsi="Arial" w:cs="Arial"/>
                <w:szCs w:val="24"/>
              </w:rPr>
              <w:t>Valor Mínimo por lote R$</w:t>
            </w:r>
          </w:p>
        </w:tc>
        <w:tc>
          <w:tcPr>
            <w:tcW w:w="6096" w:type="dxa"/>
            <w:tcBorders>
              <w:top w:val="single" w:sz="4" w:space="0" w:color="auto"/>
              <w:left w:val="nil"/>
              <w:bottom w:val="single" w:sz="4" w:space="0" w:color="auto"/>
              <w:right w:val="single" w:sz="4" w:space="0" w:color="auto"/>
            </w:tcBorders>
            <w:shd w:val="clear" w:color="000000" w:fill="0000FF"/>
            <w:vAlign w:val="bottom"/>
            <w:hideMark/>
          </w:tcPr>
          <w:p w:rsidR="00A66B7C" w:rsidRPr="009E2520" w:rsidRDefault="00A66B7C" w:rsidP="0085369C">
            <w:pPr>
              <w:rPr>
                <w:rFonts w:ascii="Arial" w:hAnsi="Arial" w:cs="Arial"/>
                <w:szCs w:val="24"/>
              </w:rPr>
            </w:pPr>
            <w:r w:rsidRPr="009E2520">
              <w:rPr>
                <w:rFonts w:ascii="Arial" w:hAnsi="Arial" w:cs="Arial"/>
                <w:color w:val="FFFFFF"/>
                <w:szCs w:val="24"/>
              </w:rPr>
              <w:t>Descrição</w:t>
            </w:r>
            <w:r>
              <w:rPr>
                <w:rFonts w:ascii="Arial" w:hAnsi="Arial" w:cs="Arial"/>
                <w:color w:val="FFFFFF"/>
                <w:szCs w:val="24"/>
              </w:rPr>
              <w:t xml:space="preserve"> do BEM MÓVEL</w:t>
            </w:r>
          </w:p>
        </w:tc>
      </w:tr>
      <w:tr w:rsidR="00A66B7C" w:rsidRPr="00B235E8" w:rsidTr="0085369C">
        <w:trPr>
          <w:trHeight w:val="135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A66B7C" w:rsidRPr="009E2520" w:rsidRDefault="00E8290F" w:rsidP="0085369C">
            <w:pPr>
              <w:rPr>
                <w:rFonts w:ascii="Arial" w:hAnsi="Arial" w:cs="Arial"/>
                <w:b/>
                <w:color w:val="000000"/>
                <w:sz w:val="20"/>
              </w:rPr>
            </w:pPr>
            <w:r>
              <w:rPr>
                <w:rFonts w:ascii="Arial" w:hAnsi="Arial" w:cs="Arial"/>
                <w:b/>
                <w:color w:val="000000"/>
                <w:sz w:val="20"/>
              </w:rPr>
              <w:t>6</w:t>
            </w:r>
          </w:p>
        </w:tc>
        <w:tc>
          <w:tcPr>
            <w:tcW w:w="706" w:type="dxa"/>
            <w:tcBorders>
              <w:top w:val="nil"/>
              <w:left w:val="nil"/>
              <w:bottom w:val="single" w:sz="4" w:space="0" w:color="auto"/>
              <w:right w:val="single" w:sz="4" w:space="0" w:color="auto"/>
            </w:tcBorders>
            <w:shd w:val="clear" w:color="auto" w:fill="auto"/>
            <w:vAlign w:val="center"/>
            <w:hideMark/>
          </w:tcPr>
          <w:p w:rsidR="00A66B7C" w:rsidRPr="009E2520" w:rsidRDefault="00A66B7C" w:rsidP="0085369C">
            <w:pPr>
              <w:jc w:val="center"/>
              <w:rPr>
                <w:rFonts w:ascii="Arial" w:hAnsi="Arial" w:cs="Arial"/>
                <w:b/>
                <w:sz w:val="20"/>
              </w:rPr>
            </w:pPr>
            <w:r w:rsidRPr="009E2520">
              <w:rPr>
                <w:rFonts w:ascii="Arial" w:hAnsi="Arial" w:cs="Arial"/>
                <w:b/>
                <w:sz w:val="20"/>
              </w:rPr>
              <w:t>1</w:t>
            </w:r>
          </w:p>
        </w:tc>
        <w:tc>
          <w:tcPr>
            <w:tcW w:w="1845" w:type="dxa"/>
            <w:tcBorders>
              <w:top w:val="nil"/>
              <w:left w:val="nil"/>
              <w:bottom w:val="single" w:sz="4" w:space="0" w:color="auto"/>
              <w:right w:val="single" w:sz="4" w:space="0" w:color="auto"/>
            </w:tcBorders>
            <w:shd w:val="clear" w:color="auto" w:fill="auto"/>
            <w:vAlign w:val="center"/>
            <w:hideMark/>
          </w:tcPr>
          <w:p w:rsidR="00A66B7C" w:rsidRPr="00A66B7C" w:rsidRDefault="00A66B7C" w:rsidP="0085369C">
            <w:pPr>
              <w:jc w:val="center"/>
              <w:rPr>
                <w:rFonts w:ascii="Arial" w:hAnsi="Arial" w:cs="Arial"/>
                <w:b/>
                <w:szCs w:val="22"/>
              </w:rPr>
            </w:pPr>
            <w:r w:rsidRPr="00A66B7C">
              <w:rPr>
                <w:rFonts w:ascii="Arial" w:hAnsi="Arial" w:cs="Arial"/>
                <w:b/>
                <w:sz w:val="22"/>
                <w:szCs w:val="22"/>
              </w:rPr>
              <w:t xml:space="preserve">R$ </w:t>
            </w:r>
            <w:r w:rsidR="00B21074">
              <w:rPr>
                <w:rFonts w:ascii="Arial" w:hAnsi="Arial" w:cs="Arial"/>
                <w:b/>
                <w:sz w:val="22"/>
                <w:szCs w:val="22"/>
              </w:rPr>
              <w:t>40.000,00</w:t>
            </w:r>
          </w:p>
        </w:tc>
        <w:tc>
          <w:tcPr>
            <w:tcW w:w="6096" w:type="dxa"/>
            <w:tcBorders>
              <w:top w:val="nil"/>
              <w:left w:val="nil"/>
              <w:bottom w:val="single" w:sz="4" w:space="0" w:color="auto"/>
              <w:right w:val="single" w:sz="4" w:space="0" w:color="auto"/>
            </w:tcBorders>
            <w:shd w:val="clear" w:color="auto" w:fill="auto"/>
            <w:vAlign w:val="bottom"/>
            <w:hideMark/>
          </w:tcPr>
          <w:p w:rsidR="00A66B7C" w:rsidRDefault="00A66B7C" w:rsidP="0085369C">
            <w:pPr>
              <w:jc w:val="both"/>
              <w:rPr>
                <w:rFonts w:ascii="Arial" w:hAnsi="Arial" w:cs="Arial"/>
                <w:sz w:val="20"/>
              </w:rPr>
            </w:pPr>
            <w:r>
              <w:rPr>
                <w:rFonts w:ascii="Arial" w:hAnsi="Arial" w:cs="Arial"/>
                <w:b/>
                <w:sz w:val="20"/>
              </w:rPr>
              <w:t>MOTONIVELADORA MARCA DRESSER 140 C, PATRIMÔNIO Nº 2365.</w:t>
            </w:r>
          </w:p>
          <w:p w:rsidR="00A66B7C" w:rsidRDefault="00A66B7C" w:rsidP="0085369C">
            <w:pPr>
              <w:jc w:val="both"/>
              <w:rPr>
                <w:rFonts w:ascii="Arial" w:hAnsi="Arial" w:cs="Arial"/>
                <w:sz w:val="20"/>
              </w:rPr>
            </w:pPr>
          </w:p>
          <w:p w:rsidR="00A66B7C" w:rsidRPr="00453976" w:rsidRDefault="00A66B7C" w:rsidP="0085369C">
            <w:pPr>
              <w:jc w:val="both"/>
              <w:rPr>
                <w:rFonts w:ascii="Arial" w:hAnsi="Arial" w:cs="Arial"/>
                <w:sz w:val="20"/>
              </w:rPr>
            </w:pPr>
          </w:p>
        </w:tc>
      </w:tr>
    </w:tbl>
    <w:p w:rsidR="00A66B7C" w:rsidRDefault="00A66B7C"/>
    <w:p w:rsidR="00A66B7C" w:rsidRDefault="00A66B7C"/>
    <w:tbl>
      <w:tblPr>
        <w:tblW w:w="9511" w:type="dxa"/>
        <w:tblInd w:w="57" w:type="dxa"/>
        <w:tblCellMar>
          <w:left w:w="70" w:type="dxa"/>
          <w:right w:w="70" w:type="dxa"/>
        </w:tblCellMar>
        <w:tblLook w:val="04A0"/>
      </w:tblPr>
      <w:tblGrid>
        <w:gridCol w:w="864"/>
        <w:gridCol w:w="794"/>
        <w:gridCol w:w="1829"/>
        <w:gridCol w:w="6024"/>
      </w:tblGrid>
      <w:tr w:rsidR="00A66B7C" w:rsidRPr="009E2520" w:rsidTr="00155BA0">
        <w:trPr>
          <w:trHeight w:val="225"/>
        </w:trPr>
        <w:tc>
          <w:tcPr>
            <w:tcW w:w="864"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A66B7C" w:rsidRPr="009E2520" w:rsidRDefault="00A66B7C" w:rsidP="0085369C">
            <w:pPr>
              <w:rPr>
                <w:rFonts w:ascii="Arial" w:hAnsi="Arial" w:cs="Arial"/>
                <w:color w:val="FFFFFF"/>
                <w:szCs w:val="24"/>
              </w:rPr>
            </w:pPr>
            <w:r w:rsidRPr="009E2520">
              <w:rPr>
                <w:rFonts w:ascii="Arial" w:hAnsi="Arial" w:cs="Arial"/>
                <w:color w:val="FFFFFF"/>
                <w:szCs w:val="24"/>
              </w:rPr>
              <w:t>Lote</w:t>
            </w:r>
          </w:p>
        </w:tc>
        <w:tc>
          <w:tcPr>
            <w:tcW w:w="794" w:type="dxa"/>
            <w:tcBorders>
              <w:top w:val="single" w:sz="4" w:space="0" w:color="auto"/>
              <w:left w:val="nil"/>
              <w:bottom w:val="single" w:sz="4" w:space="0" w:color="auto"/>
              <w:right w:val="single" w:sz="4" w:space="0" w:color="auto"/>
            </w:tcBorders>
            <w:shd w:val="clear" w:color="000000" w:fill="0000FF"/>
            <w:noWrap/>
            <w:vAlign w:val="bottom"/>
            <w:hideMark/>
          </w:tcPr>
          <w:p w:rsidR="00A66B7C" w:rsidRPr="009E2520" w:rsidRDefault="00A66B7C" w:rsidP="0085369C">
            <w:pPr>
              <w:rPr>
                <w:rFonts w:ascii="Arial" w:hAnsi="Arial" w:cs="Arial"/>
                <w:color w:val="FFFFFF"/>
                <w:szCs w:val="24"/>
              </w:rPr>
            </w:pPr>
            <w:r w:rsidRPr="009E2520">
              <w:rPr>
                <w:rFonts w:ascii="Arial" w:hAnsi="Arial" w:cs="Arial"/>
                <w:color w:val="FFFFFF"/>
                <w:szCs w:val="24"/>
              </w:rPr>
              <w:t xml:space="preserve">Quant </w:t>
            </w:r>
          </w:p>
        </w:tc>
        <w:tc>
          <w:tcPr>
            <w:tcW w:w="1829" w:type="dxa"/>
            <w:tcBorders>
              <w:top w:val="single" w:sz="4" w:space="0" w:color="auto"/>
              <w:left w:val="nil"/>
              <w:bottom w:val="single" w:sz="4" w:space="0" w:color="auto"/>
              <w:right w:val="single" w:sz="4" w:space="0" w:color="auto"/>
            </w:tcBorders>
            <w:shd w:val="clear" w:color="000000" w:fill="0000FF"/>
            <w:vAlign w:val="bottom"/>
            <w:hideMark/>
          </w:tcPr>
          <w:p w:rsidR="00A66B7C" w:rsidRPr="009E2520" w:rsidRDefault="00A66B7C" w:rsidP="0085369C">
            <w:pPr>
              <w:jc w:val="center"/>
              <w:rPr>
                <w:rFonts w:ascii="Arial" w:hAnsi="Arial" w:cs="Arial"/>
                <w:szCs w:val="24"/>
              </w:rPr>
            </w:pPr>
            <w:r w:rsidRPr="009E2520">
              <w:rPr>
                <w:rFonts w:ascii="Arial" w:hAnsi="Arial" w:cs="Arial"/>
                <w:szCs w:val="24"/>
              </w:rPr>
              <w:t>Valor Mínimo por lote R$</w:t>
            </w:r>
          </w:p>
        </w:tc>
        <w:tc>
          <w:tcPr>
            <w:tcW w:w="6024" w:type="dxa"/>
            <w:tcBorders>
              <w:top w:val="single" w:sz="4" w:space="0" w:color="auto"/>
              <w:left w:val="nil"/>
              <w:bottom w:val="single" w:sz="4" w:space="0" w:color="auto"/>
              <w:right w:val="single" w:sz="4" w:space="0" w:color="auto"/>
            </w:tcBorders>
            <w:shd w:val="clear" w:color="000000" w:fill="0000FF"/>
            <w:vAlign w:val="bottom"/>
            <w:hideMark/>
          </w:tcPr>
          <w:p w:rsidR="00A66B7C" w:rsidRPr="009E2520" w:rsidRDefault="00A66B7C" w:rsidP="0085369C">
            <w:pPr>
              <w:rPr>
                <w:rFonts w:ascii="Arial" w:hAnsi="Arial" w:cs="Arial"/>
                <w:szCs w:val="24"/>
              </w:rPr>
            </w:pPr>
            <w:r w:rsidRPr="009E2520">
              <w:rPr>
                <w:rFonts w:ascii="Arial" w:hAnsi="Arial" w:cs="Arial"/>
                <w:color w:val="FFFFFF"/>
                <w:szCs w:val="24"/>
              </w:rPr>
              <w:t>Descrição</w:t>
            </w:r>
            <w:r>
              <w:rPr>
                <w:rFonts w:ascii="Arial" w:hAnsi="Arial" w:cs="Arial"/>
                <w:color w:val="FFFFFF"/>
                <w:szCs w:val="24"/>
              </w:rPr>
              <w:t xml:space="preserve"> do BEM MÓVEL</w:t>
            </w:r>
          </w:p>
        </w:tc>
      </w:tr>
      <w:tr w:rsidR="00A66B7C" w:rsidRPr="00B235E8" w:rsidTr="00155BA0">
        <w:trPr>
          <w:trHeight w:val="944"/>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A66B7C" w:rsidRPr="009E2520" w:rsidRDefault="00E8290F" w:rsidP="0085369C">
            <w:pPr>
              <w:rPr>
                <w:rFonts w:ascii="Arial" w:hAnsi="Arial" w:cs="Arial"/>
                <w:b/>
                <w:color w:val="000000"/>
                <w:sz w:val="20"/>
              </w:rPr>
            </w:pPr>
            <w:r>
              <w:rPr>
                <w:rFonts w:ascii="Arial" w:hAnsi="Arial" w:cs="Arial"/>
                <w:b/>
                <w:color w:val="000000"/>
                <w:sz w:val="20"/>
              </w:rPr>
              <w:t>7</w:t>
            </w:r>
          </w:p>
        </w:tc>
        <w:tc>
          <w:tcPr>
            <w:tcW w:w="794" w:type="dxa"/>
            <w:tcBorders>
              <w:top w:val="nil"/>
              <w:left w:val="nil"/>
              <w:bottom w:val="single" w:sz="4" w:space="0" w:color="auto"/>
              <w:right w:val="single" w:sz="4" w:space="0" w:color="auto"/>
            </w:tcBorders>
            <w:shd w:val="clear" w:color="auto" w:fill="auto"/>
            <w:vAlign w:val="center"/>
            <w:hideMark/>
          </w:tcPr>
          <w:p w:rsidR="00A66B7C" w:rsidRPr="009E2520" w:rsidRDefault="00A66B7C" w:rsidP="0085369C">
            <w:pPr>
              <w:jc w:val="center"/>
              <w:rPr>
                <w:rFonts w:ascii="Arial" w:hAnsi="Arial" w:cs="Arial"/>
                <w:b/>
                <w:sz w:val="20"/>
              </w:rPr>
            </w:pPr>
            <w:r w:rsidRPr="009E2520">
              <w:rPr>
                <w:rFonts w:ascii="Arial" w:hAnsi="Arial" w:cs="Arial"/>
                <w:b/>
                <w:sz w:val="20"/>
              </w:rPr>
              <w:t>1</w:t>
            </w:r>
          </w:p>
        </w:tc>
        <w:tc>
          <w:tcPr>
            <w:tcW w:w="1829" w:type="dxa"/>
            <w:tcBorders>
              <w:top w:val="nil"/>
              <w:left w:val="nil"/>
              <w:bottom w:val="single" w:sz="4" w:space="0" w:color="auto"/>
              <w:right w:val="single" w:sz="4" w:space="0" w:color="auto"/>
            </w:tcBorders>
            <w:shd w:val="clear" w:color="auto" w:fill="auto"/>
            <w:vAlign w:val="center"/>
            <w:hideMark/>
          </w:tcPr>
          <w:p w:rsidR="00A66B7C" w:rsidRPr="00A66B7C" w:rsidRDefault="00A66B7C" w:rsidP="00E8290F">
            <w:pPr>
              <w:jc w:val="center"/>
              <w:rPr>
                <w:rFonts w:ascii="Arial" w:hAnsi="Arial" w:cs="Arial"/>
                <w:b/>
                <w:szCs w:val="22"/>
              </w:rPr>
            </w:pPr>
            <w:r w:rsidRPr="00A66B7C">
              <w:rPr>
                <w:rFonts w:ascii="Arial" w:hAnsi="Arial" w:cs="Arial"/>
                <w:b/>
                <w:sz w:val="22"/>
                <w:szCs w:val="22"/>
              </w:rPr>
              <w:t>R$</w:t>
            </w:r>
            <w:r w:rsidR="00E8290F">
              <w:rPr>
                <w:rFonts w:ascii="Arial" w:hAnsi="Arial" w:cs="Arial"/>
                <w:b/>
                <w:sz w:val="22"/>
                <w:szCs w:val="22"/>
              </w:rPr>
              <w:t>500</w:t>
            </w:r>
            <w:r w:rsidR="00B21074">
              <w:rPr>
                <w:rFonts w:ascii="Arial" w:hAnsi="Arial" w:cs="Arial"/>
                <w:b/>
                <w:sz w:val="22"/>
                <w:szCs w:val="22"/>
              </w:rPr>
              <w:t>,00</w:t>
            </w:r>
          </w:p>
        </w:tc>
        <w:tc>
          <w:tcPr>
            <w:tcW w:w="6024" w:type="dxa"/>
            <w:tcBorders>
              <w:top w:val="nil"/>
              <w:left w:val="nil"/>
              <w:bottom w:val="single" w:sz="4" w:space="0" w:color="auto"/>
              <w:right w:val="single" w:sz="4" w:space="0" w:color="auto"/>
            </w:tcBorders>
            <w:shd w:val="clear" w:color="auto" w:fill="auto"/>
            <w:vAlign w:val="bottom"/>
            <w:hideMark/>
          </w:tcPr>
          <w:p w:rsidR="00A66B7C" w:rsidRDefault="00E8290F" w:rsidP="0085369C">
            <w:pPr>
              <w:jc w:val="both"/>
              <w:rPr>
                <w:rFonts w:ascii="Arial" w:hAnsi="Arial" w:cs="Arial"/>
                <w:b/>
                <w:sz w:val="20"/>
              </w:rPr>
            </w:pPr>
            <w:r>
              <w:rPr>
                <w:rFonts w:ascii="Arial" w:hAnsi="Arial" w:cs="Arial"/>
                <w:b/>
                <w:sz w:val="20"/>
              </w:rPr>
              <w:t>SUCATA DE COMBOIO DE ABASTECIMENTO</w:t>
            </w:r>
          </w:p>
          <w:p w:rsidR="00E8290F" w:rsidRDefault="00E8290F" w:rsidP="0085369C">
            <w:pPr>
              <w:jc w:val="both"/>
              <w:rPr>
                <w:rFonts w:ascii="Arial" w:hAnsi="Arial" w:cs="Arial"/>
                <w:b/>
                <w:sz w:val="20"/>
              </w:rPr>
            </w:pPr>
          </w:p>
          <w:p w:rsidR="00E8290F" w:rsidRPr="00E8290F" w:rsidRDefault="00E8290F" w:rsidP="0085369C">
            <w:pPr>
              <w:jc w:val="both"/>
              <w:rPr>
                <w:rFonts w:ascii="Arial" w:hAnsi="Arial" w:cs="Arial"/>
                <w:b/>
                <w:sz w:val="20"/>
              </w:rPr>
            </w:pPr>
          </w:p>
        </w:tc>
      </w:tr>
    </w:tbl>
    <w:p w:rsidR="00A66B7C" w:rsidRDefault="00A66B7C" w:rsidP="00A66B7C"/>
    <w:p w:rsidR="00A66B7C" w:rsidRDefault="00A66B7C"/>
    <w:sectPr w:rsidR="00A66B7C" w:rsidSect="006F2388">
      <w:headerReference w:type="default" r:id="rId9"/>
      <w:footerReference w:type="even" r:id="rId10"/>
      <w:footerReference w:type="default" r:id="rId11"/>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E91" w:rsidRDefault="00E13E91" w:rsidP="0068129B">
      <w:r>
        <w:separator/>
      </w:r>
    </w:p>
  </w:endnote>
  <w:endnote w:type="continuationSeparator" w:id="1">
    <w:p w:rsidR="00E13E91" w:rsidRDefault="00E13E91" w:rsidP="006812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31" w:rsidRDefault="00BE2D25" w:rsidP="002D3E5B">
    <w:pPr>
      <w:pStyle w:val="Rodap"/>
      <w:framePr w:wrap="around" w:vAnchor="text" w:hAnchor="margin" w:xAlign="center" w:y="1"/>
      <w:rPr>
        <w:rStyle w:val="Nmerodepgina"/>
      </w:rPr>
    </w:pPr>
    <w:r>
      <w:rPr>
        <w:rStyle w:val="Nmerodepgina"/>
      </w:rPr>
      <w:fldChar w:fldCharType="begin"/>
    </w:r>
    <w:r w:rsidR="00E553AE">
      <w:rPr>
        <w:rStyle w:val="Nmerodepgina"/>
      </w:rPr>
      <w:instrText xml:space="preserve">PAGE  </w:instrText>
    </w:r>
    <w:r>
      <w:rPr>
        <w:rStyle w:val="Nmerodepgina"/>
      </w:rPr>
      <w:fldChar w:fldCharType="end"/>
    </w:r>
  </w:p>
  <w:p w:rsidR="006F1831" w:rsidRDefault="00E13E9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31" w:rsidRPr="00595E05" w:rsidRDefault="00BE2D25" w:rsidP="002D3E5B">
    <w:pPr>
      <w:pStyle w:val="Rodap"/>
      <w:framePr w:wrap="around" w:vAnchor="text" w:hAnchor="margin" w:xAlign="center" w:y="1"/>
      <w:rPr>
        <w:rStyle w:val="Nmerodepgina"/>
        <w:rFonts w:ascii="Arial" w:hAnsi="Arial" w:cs="Arial"/>
      </w:rPr>
    </w:pPr>
    <w:r w:rsidRPr="00595E05">
      <w:rPr>
        <w:rStyle w:val="Nmerodepgina"/>
        <w:rFonts w:ascii="Arial" w:hAnsi="Arial" w:cs="Arial"/>
      </w:rPr>
      <w:fldChar w:fldCharType="begin"/>
    </w:r>
    <w:r w:rsidR="00E553AE" w:rsidRPr="00595E05">
      <w:rPr>
        <w:rStyle w:val="Nmerodepgina"/>
        <w:rFonts w:ascii="Arial" w:hAnsi="Arial" w:cs="Arial"/>
      </w:rPr>
      <w:instrText xml:space="preserve">PAGE  </w:instrText>
    </w:r>
    <w:r w:rsidRPr="00595E05">
      <w:rPr>
        <w:rStyle w:val="Nmerodepgina"/>
        <w:rFonts w:ascii="Arial" w:hAnsi="Arial" w:cs="Arial"/>
      </w:rPr>
      <w:fldChar w:fldCharType="separate"/>
    </w:r>
    <w:r w:rsidR="006C2F21">
      <w:rPr>
        <w:rStyle w:val="Nmerodepgina"/>
        <w:rFonts w:ascii="Arial" w:hAnsi="Arial" w:cs="Arial"/>
        <w:noProof/>
      </w:rPr>
      <w:t>1</w:t>
    </w:r>
    <w:r w:rsidRPr="00595E05">
      <w:rPr>
        <w:rStyle w:val="Nmerodepgina"/>
        <w:rFonts w:ascii="Arial" w:hAnsi="Arial" w:cs="Arial"/>
      </w:rPr>
      <w:fldChar w:fldCharType="end"/>
    </w:r>
  </w:p>
  <w:p w:rsidR="006F1831" w:rsidRDefault="00E13E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E91" w:rsidRDefault="00E13E91" w:rsidP="0068129B">
      <w:r>
        <w:separator/>
      </w:r>
    </w:p>
  </w:footnote>
  <w:footnote w:type="continuationSeparator" w:id="1">
    <w:p w:rsidR="00E13E91" w:rsidRDefault="00E13E91" w:rsidP="00681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31" w:rsidRDefault="00E13E91" w:rsidP="00BC25F9">
    <w:pPr>
      <w:pStyle w:val="Cabealho"/>
      <w:jc w:val="both"/>
      <w:rPr>
        <w:b/>
      </w:rPr>
    </w:pPr>
  </w:p>
  <w:p w:rsidR="006F1831" w:rsidRPr="00FC163E" w:rsidRDefault="00BE2D25" w:rsidP="00BC25F9">
    <w:pPr>
      <w:pStyle w:val="Cabealho"/>
      <w:jc w:val="both"/>
      <w:rPr>
        <w:rFonts w:ascii="Arial" w:hAnsi="Arial" w:cs="Arial"/>
        <w:b/>
        <w:sz w:val="22"/>
        <w:szCs w:val="22"/>
      </w:rPr>
    </w:pPr>
    <w:r w:rsidRPr="00BE2D25">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1pt;width:90pt;height:64.75pt;z-index:251658240">
          <v:imagedata r:id="rId1" o:title=""/>
          <w10:wrap type="topAndBottom"/>
        </v:shape>
        <o:OLEObject Type="Embed" ProgID="CorelDraw.Graphic.8" ShapeID="_x0000_s2049" DrawAspect="Content" ObjectID="_1438576861" r:id="rId2"/>
      </w:pict>
    </w:r>
    <w:r w:rsidR="00E553AE" w:rsidRPr="00FC163E">
      <w:rPr>
        <w:rFonts w:ascii="Arial" w:hAnsi="Arial" w:cs="Arial"/>
        <w:b/>
        <w:sz w:val="22"/>
        <w:szCs w:val="22"/>
      </w:rPr>
      <w:t xml:space="preserve">                                ESTADO DE SANTA CATARINA</w:t>
    </w:r>
  </w:p>
  <w:p w:rsidR="006F1831" w:rsidRPr="00FC163E" w:rsidRDefault="00E553AE" w:rsidP="00BC25F9">
    <w:pPr>
      <w:pStyle w:val="Cabealho"/>
      <w:jc w:val="both"/>
      <w:rPr>
        <w:rFonts w:ascii="Arial" w:hAnsi="Arial" w:cs="Arial"/>
        <w:b/>
        <w:color w:val="000000"/>
        <w:sz w:val="22"/>
        <w:szCs w:val="22"/>
      </w:rPr>
    </w:pPr>
    <w:r w:rsidRPr="00FC163E">
      <w:rPr>
        <w:rFonts w:ascii="Arial" w:hAnsi="Arial" w:cs="Arial"/>
        <w:b/>
        <w:color w:val="000000"/>
        <w:sz w:val="22"/>
        <w:szCs w:val="22"/>
      </w:rPr>
      <w:t>MUNICIP</w:t>
    </w:r>
    <w:r w:rsidR="0068129B">
      <w:rPr>
        <w:rFonts w:ascii="Arial" w:hAnsi="Arial" w:cs="Arial"/>
        <w:b/>
        <w:color w:val="000000"/>
        <w:sz w:val="22"/>
        <w:szCs w:val="22"/>
      </w:rPr>
      <w:t>IO</w:t>
    </w:r>
    <w:r w:rsidRPr="00FC163E">
      <w:rPr>
        <w:rFonts w:ascii="Arial" w:hAnsi="Arial" w:cs="Arial"/>
        <w:b/>
        <w:color w:val="000000"/>
        <w:sz w:val="22"/>
        <w:szCs w:val="22"/>
      </w:rPr>
      <w:t xml:space="preserve"> DE SERRA ALTA</w:t>
    </w:r>
  </w:p>
  <w:p w:rsidR="006F1831" w:rsidRPr="00FC163E" w:rsidRDefault="00E553AE" w:rsidP="00BC25F9">
    <w:pPr>
      <w:pStyle w:val="Cabealho"/>
      <w:jc w:val="both"/>
      <w:rPr>
        <w:rFonts w:ascii="Arial" w:hAnsi="Arial" w:cs="Arial"/>
        <w:b/>
        <w:color w:val="000000"/>
        <w:sz w:val="22"/>
        <w:szCs w:val="22"/>
      </w:rPr>
    </w:pPr>
    <w:r w:rsidRPr="00FC163E">
      <w:rPr>
        <w:rFonts w:ascii="Arial" w:hAnsi="Arial" w:cs="Arial"/>
        <w:b/>
        <w:color w:val="000000"/>
        <w:sz w:val="22"/>
        <w:szCs w:val="22"/>
      </w:rPr>
      <w:t>CGC/MF Nº 80.622.319/0001-98</w:t>
    </w:r>
  </w:p>
  <w:p w:rsidR="006F1831" w:rsidRPr="00FC163E" w:rsidRDefault="00E553AE" w:rsidP="00BC25F9">
    <w:pPr>
      <w:pStyle w:val="Cabealho"/>
      <w:jc w:val="both"/>
      <w:rPr>
        <w:rFonts w:ascii="Arial" w:hAnsi="Arial" w:cs="Arial"/>
        <w:sz w:val="22"/>
        <w:szCs w:val="22"/>
      </w:rPr>
    </w:pPr>
    <w:r w:rsidRPr="00FC163E">
      <w:rPr>
        <w:rFonts w:ascii="Arial" w:hAnsi="Arial" w:cs="Arial"/>
        <w:sz w:val="22"/>
        <w:szCs w:val="22"/>
      </w:rPr>
      <w:t xml:space="preserve">                                E-mail : </w:t>
    </w:r>
    <w:hyperlink r:id="rId3" w:history="1">
      <w:r w:rsidRPr="00FC163E">
        <w:rPr>
          <w:rStyle w:val="Hyperlink"/>
          <w:rFonts w:ascii="Arial" w:hAnsi="Arial" w:cs="Arial"/>
          <w:b/>
          <w:sz w:val="22"/>
          <w:szCs w:val="22"/>
        </w:rPr>
        <w:t>compras@serraalta.sc.gov.br</w:t>
      </w:r>
    </w:hyperlink>
  </w:p>
  <w:p w:rsidR="006F1831" w:rsidRPr="00FC163E" w:rsidRDefault="00E553AE" w:rsidP="00BC25F9">
    <w:pPr>
      <w:pStyle w:val="Cabealho"/>
      <w:pBdr>
        <w:bottom w:val="single" w:sz="12" w:space="1" w:color="auto"/>
      </w:pBdr>
      <w:jc w:val="both"/>
      <w:rPr>
        <w:rFonts w:ascii="Arial" w:hAnsi="Arial" w:cs="Arial"/>
        <w:b/>
        <w:sz w:val="22"/>
        <w:szCs w:val="22"/>
      </w:rPr>
    </w:pPr>
    <w:r w:rsidRPr="00FC163E">
      <w:rPr>
        <w:rFonts w:ascii="Arial" w:hAnsi="Arial" w:cs="Arial"/>
        <w:sz w:val="22"/>
        <w:szCs w:val="22"/>
      </w:rPr>
      <w:t xml:space="preserve">                                Av. Dom Pedro II, 830 – Centro - 89.871-000 Fone  (49) 3364.0092</w:t>
    </w:r>
  </w:p>
  <w:p w:rsidR="006F1831" w:rsidRPr="00BC25F9" w:rsidRDefault="00E553AE" w:rsidP="00FC163E">
    <w:pPr>
      <w:pStyle w:val="Cabealho"/>
      <w:tabs>
        <w:tab w:val="clear" w:pos="4419"/>
        <w:tab w:val="clear" w:pos="8838"/>
        <w:tab w:val="left" w:pos="7815"/>
      </w:tabs>
    </w:pPr>
    <w:r w:rsidRPr="00FC163E">
      <w:rPr>
        <w:rFonts w:ascii="Arial" w:hAnsi="Arial" w:cs="Arial"/>
        <w:sz w:val="22"/>
        <w:szCs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04568"/>
    <w:rsid w:val="00053E2D"/>
    <w:rsid w:val="00077527"/>
    <w:rsid w:val="000E562B"/>
    <w:rsid w:val="00137A57"/>
    <w:rsid w:val="00155BA0"/>
    <w:rsid w:val="001D0265"/>
    <w:rsid w:val="001D6F85"/>
    <w:rsid w:val="00252CB7"/>
    <w:rsid w:val="00306269"/>
    <w:rsid w:val="00380828"/>
    <w:rsid w:val="003C2427"/>
    <w:rsid w:val="003E2549"/>
    <w:rsid w:val="00404568"/>
    <w:rsid w:val="00453976"/>
    <w:rsid w:val="004F27C7"/>
    <w:rsid w:val="00664A4D"/>
    <w:rsid w:val="0068129B"/>
    <w:rsid w:val="006C2F21"/>
    <w:rsid w:val="006D286B"/>
    <w:rsid w:val="006D78E3"/>
    <w:rsid w:val="00763B7A"/>
    <w:rsid w:val="007E63DA"/>
    <w:rsid w:val="00864DDC"/>
    <w:rsid w:val="0098146B"/>
    <w:rsid w:val="00A152E0"/>
    <w:rsid w:val="00A52A0F"/>
    <w:rsid w:val="00A66B7C"/>
    <w:rsid w:val="00B21074"/>
    <w:rsid w:val="00B500CC"/>
    <w:rsid w:val="00B6480D"/>
    <w:rsid w:val="00BA682C"/>
    <w:rsid w:val="00BE2D25"/>
    <w:rsid w:val="00C260CB"/>
    <w:rsid w:val="00C86485"/>
    <w:rsid w:val="00CE5CE6"/>
    <w:rsid w:val="00D87BDA"/>
    <w:rsid w:val="00DF6609"/>
    <w:rsid w:val="00E13E91"/>
    <w:rsid w:val="00E22FB3"/>
    <w:rsid w:val="00E553AE"/>
    <w:rsid w:val="00E8290F"/>
    <w:rsid w:val="00F2148B"/>
    <w:rsid w:val="00F675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6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404568"/>
    <w:pPr>
      <w:keepNext/>
      <w:suppressAutoHyphens/>
      <w:jc w:val="center"/>
      <w:outlineLvl w:val="1"/>
    </w:pPr>
    <w:rPr>
      <w:rFonts w:ascii="Tahoma" w:hAnsi="Tahoma"/>
      <w:b/>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04568"/>
    <w:rPr>
      <w:rFonts w:ascii="Tahoma" w:eastAsia="Times New Roman" w:hAnsi="Tahoma" w:cs="Times New Roman"/>
      <w:b/>
      <w:sz w:val="36"/>
      <w:szCs w:val="20"/>
      <w:lang w:eastAsia="pt-BR"/>
    </w:rPr>
  </w:style>
  <w:style w:type="paragraph" w:styleId="Cabealho">
    <w:name w:val="header"/>
    <w:basedOn w:val="Normal"/>
    <w:link w:val="CabealhoChar"/>
    <w:rsid w:val="00404568"/>
    <w:pPr>
      <w:tabs>
        <w:tab w:val="center" w:pos="4419"/>
        <w:tab w:val="right" w:pos="8838"/>
      </w:tabs>
    </w:pPr>
  </w:style>
  <w:style w:type="character" w:customStyle="1" w:styleId="CabealhoChar">
    <w:name w:val="Cabeçalho Char"/>
    <w:basedOn w:val="Fontepargpadro"/>
    <w:link w:val="Cabealho"/>
    <w:rsid w:val="00404568"/>
    <w:rPr>
      <w:rFonts w:ascii="Times New Roman" w:eastAsia="Times New Roman" w:hAnsi="Times New Roman" w:cs="Times New Roman"/>
      <w:sz w:val="24"/>
      <w:szCs w:val="20"/>
      <w:lang w:eastAsia="pt-BR"/>
    </w:rPr>
  </w:style>
  <w:style w:type="paragraph" w:styleId="Rodap">
    <w:name w:val="footer"/>
    <w:basedOn w:val="Normal"/>
    <w:link w:val="RodapChar"/>
    <w:rsid w:val="00404568"/>
    <w:pPr>
      <w:tabs>
        <w:tab w:val="center" w:pos="4419"/>
        <w:tab w:val="right" w:pos="8838"/>
      </w:tabs>
    </w:pPr>
  </w:style>
  <w:style w:type="character" w:customStyle="1" w:styleId="RodapChar">
    <w:name w:val="Rodapé Char"/>
    <w:basedOn w:val="Fontepargpadro"/>
    <w:link w:val="Rodap"/>
    <w:rsid w:val="00404568"/>
    <w:rPr>
      <w:rFonts w:ascii="Times New Roman" w:eastAsia="Times New Roman" w:hAnsi="Times New Roman" w:cs="Times New Roman"/>
      <w:sz w:val="24"/>
      <w:szCs w:val="20"/>
      <w:lang w:eastAsia="pt-BR"/>
    </w:rPr>
  </w:style>
  <w:style w:type="character" w:styleId="Nmerodepgina">
    <w:name w:val="page number"/>
    <w:basedOn w:val="Fontepargpadro"/>
    <w:rsid w:val="00404568"/>
  </w:style>
  <w:style w:type="character" w:styleId="Hyperlink">
    <w:name w:val="Hyperlink"/>
    <w:basedOn w:val="Fontepargpadro"/>
    <w:rsid w:val="00404568"/>
    <w:rPr>
      <w:color w:val="0000FF"/>
      <w:u w:val="single"/>
    </w:rPr>
  </w:style>
  <w:style w:type="paragraph" w:styleId="Corpodetexto">
    <w:name w:val="Body Text"/>
    <w:basedOn w:val="Normal"/>
    <w:link w:val="CorpodetextoChar"/>
    <w:semiHidden/>
    <w:rsid w:val="00404568"/>
    <w:pPr>
      <w:jc w:val="both"/>
    </w:pPr>
    <w:rPr>
      <w:rFonts w:ascii="Arial" w:hAnsi="Arial"/>
      <w:lang w:val="pt-PT"/>
    </w:rPr>
  </w:style>
  <w:style w:type="character" w:customStyle="1" w:styleId="CorpodetextoChar">
    <w:name w:val="Corpo de texto Char"/>
    <w:basedOn w:val="Fontepargpadro"/>
    <w:link w:val="Corpodetexto"/>
    <w:semiHidden/>
    <w:rsid w:val="00404568"/>
    <w:rPr>
      <w:rFonts w:ascii="Arial" w:eastAsia="Times New Roman" w:hAnsi="Arial" w:cs="Times New Roman"/>
      <w:sz w:val="24"/>
      <w:szCs w:val="20"/>
      <w:lang w:val="pt-PT" w:eastAsia="pt-BR"/>
    </w:rPr>
  </w:style>
  <w:style w:type="paragraph" w:styleId="Corpodetexto3">
    <w:name w:val="Body Text 3"/>
    <w:basedOn w:val="Normal"/>
    <w:link w:val="Corpodetexto3Char"/>
    <w:semiHidden/>
    <w:rsid w:val="00404568"/>
    <w:pPr>
      <w:jc w:val="both"/>
    </w:pPr>
    <w:rPr>
      <w:rFonts w:ascii="Arial" w:hAnsi="Arial" w:cs="Arial"/>
      <w:sz w:val="20"/>
      <w:szCs w:val="24"/>
    </w:rPr>
  </w:style>
  <w:style w:type="character" w:customStyle="1" w:styleId="Corpodetexto3Char">
    <w:name w:val="Corpo de texto 3 Char"/>
    <w:basedOn w:val="Fontepargpadro"/>
    <w:link w:val="Corpodetexto3"/>
    <w:semiHidden/>
    <w:rsid w:val="00404568"/>
    <w:rPr>
      <w:rFonts w:ascii="Arial" w:eastAsia="Times New Roman" w:hAnsi="Arial" w:cs="Arial"/>
      <w:sz w:val="20"/>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erbid.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uperbid.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rraalta.sc.gov.v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3441</Words>
  <Characters>18584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RECEPÇÃO</cp:lastModifiedBy>
  <cp:revision>2</cp:revision>
  <cp:lastPrinted>2013-08-15T17:15:00Z</cp:lastPrinted>
  <dcterms:created xsi:type="dcterms:W3CDTF">2013-08-21T10:55:00Z</dcterms:created>
  <dcterms:modified xsi:type="dcterms:W3CDTF">2013-08-21T10:55:00Z</dcterms:modified>
</cp:coreProperties>
</file>